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A" w:rsidRDefault="00D177FA" w:rsidP="001D343D">
      <w:pPr>
        <w:rPr>
          <w:rFonts w:asciiTheme="minorHAnsi" w:hAnsiTheme="minorHAnsi"/>
          <w:lang w:val="en-GB"/>
        </w:rPr>
      </w:pPr>
    </w:p>
    <w:p w:rsidR="003107A8" w:rsidRPr="003107A8" w:rsidRDefault="00B07C6F"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St. Mary’s Catholic Primary School, </w:t>
      </w:r>
      <w:proofErr w:type="spellStart"/>
      <w:r>
        <w:rPr>
          <w:rFonts w:ascii="Arial" w:eastAsiaTheme="minorHAnsi" w:hAnsi="Arial" w:cs="Arial"/>
          <w:b/>
          <w:sz w:val="28"/>
          <w:szCs w:val="22"/>
          <w:u w:val="single"/>
          <w:lang w:val="en-GB"/>
        </w:rPr>
        <w:t>Bodmin</w:t>
      </w:r>
      <w:proofErr w:type="spellEnd"/>
      <w:r>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376"/>
        <w:gridCol w:w="1560"/>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283D13">
        <w:tc>
          <w:tcPr>
            <w:tcW w:w="2376"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560" w:type="dxa"/>
            <w:tcMar>
              <w:top w:w="57" w:type="dxa"/>
              <w:bottom w:w="57" w:type="dxa"/>
            </w:tcMar>
          </w:tcPr>
          <w:p w:rsidR="003107A8" w:rsidRPr="003107A8" w:rsidRDefault="00283D13" w:rsidP="003107A8">
            <w:pPr>
              <w:rPr>
                <w:rFonts w:ascii="Verdana" w:hAnsi="Verdana" w:cs="Arial"/>
                <w:sz w:val="22"/>
                <w:szCs w:val="22"/>
                <w:lang w:val="en-GB"/>
              </w:rPr>
            </w:pPr>
            <w:r>
              <w:rPr>
                <w:rFonts w:ascii="Verdana" w:hAnsi="Verdana" w:cs="Arial"/>
                <w:sz w:val="22"/>
                <w:szCs w:val="22"/>
                <w:lang w:val="en-GB"/>
              </w:rPr>
              <w:t>2017-2018</w:t>
            </w: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3107A8" w:rsidRPr="003107A8" w:rsidRDefault="00283D13" w:rsidP="003107A8">
            <w:pPr>
              <w:rPr>
                <w:rFonts w:ascii="Verdana" w:hAnsi="Verdana" w:cs="Arial"/>
                <w:sz w:val="22"/>
                <w:szCs w:val="22"/>
                <w:highlight w:val="yellow"/>
                <w:lang w:val="en-GB"/>
              </w:rPr>
            </w:pPr>
            <w:r>
              <w:rPr>
                <w:rFonts w:ascii="Verdana" w:hAnsi="Verdana" w:cs="Arial"/>
                <w:sz w:val="22"/>
                <w:szCs w:val="22"/>
                <w:highlight w:val="yellow"/>
                <w:lang w:val="en-GB"/>
              </w:rPr>
              <w:t>£59,110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3107A8" w:rsidRPr="003107A8" w:rsidRDefault="003107A8" w:rsidP="003107A8">
            <w:pPr>
              <w:rPr>
                <w:rFonts w:ascii="Verdana" w:hAnsi="Verdana" w:cs="Arial"/>
                <w:sz w:val="22"/>
                <w:szCs w:val="22"/>
                <w:lang w:val="en-GB"/>
              </w:rPr>
            </w:pPr>
          </w:p>
        </w:tc>
      </w:tr>
      <w:tr w:rsidR="003107A8" w:rsidRPr="003107A8" w:rsidTr="00283D13">
        <w:tc>
          <w:tcPr>
            <w:tcW w:w="2376"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560" w:type="dxa"/>
            <w:tcMar>
              <w:top w:w="57" w:type="dxa"/>
              <w:bottom w:w="57" w:type="dxa"/>
            </w:tcMar>
          </w:tcPr>
          <w:p w:rsidR="003107A8" w:rsidRPr="003107A8" w:rsidRDefault="00283D13" w:rsidP="003107A8">
            <w:pPr>
              <w:rPr>
                <w:rFonts w:ascii="Verdana" w:hAnsi="Verdana" w:cs="Arial"/>
                <w:sz w:val="22"/>
                <w:szCs w:val="22"/>
                <w:lang w:val="en-GB"/>
              </w:rPr>
            </w:pPr>
            <w:r>
              <w:rPr>
                <w:rFonts w:ascii="Verdana" w:hAnsi="Verdana" w:cs="Arial"/>
                <w:sz w:val="22"/>
                <w:szCs w:val="22"/>
                <w:lang w:val="en-GB"/>
              </w:rPr>
              <w:t>198</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3107A8" w:rsidRPr="00283D13" w:rsidRDefault="00283D13" w:rsidP="003107A8">
            <w:pPr>
              <w:rPr>
                <w:rFonts w:ascii="Verdana" w:hAnsi="Verdana" w:cs="Arial"/>
                <w:sz w:val="22"/>
                <w:szCs w:val="22"/>
                <w:lang w:val="en-GB"/>
              </w:rPr>
            </w:pPr>
            <w:r w:rsidRPr="00283D13">
              <w:rPr>
                <w:rFonts w:ascii="Verdana" w:hAnsi="Verdana" w:cs="Arial"/>
                <w:sz w:val="22"/>
                <w:szCs w:val="22"/>
                <w:lang w:val="en-GB"/>
              </w:rPr>
              <w:t>39</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Pr="003107A8" w:rsidRDefault="003107A8" w:rsidP="003107A8">
            <w:pPr>
              <w:rPr>
                <w:rFonts w:ascii="Verdana" w:hAnsi="Verdana" w:cs="Arial"/>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D549B3">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D549B3">
        <w:tc>
          <w:tcPr>
            <w:tcW w:w="3781" w:type="dxa"/>
          </w:tcPr>
          <w:p w:rsidR="003107A8" w:rsidRPr="003107A8" w:rsidRDefault="00D01462" w:rsidP="003107A8">
            <w:pPr>
              <w:jc w:val="center"/>
              <w:rPr>
                <w:rFonts w:ascii="Verdana" w:hAnsi="Verdana" w:cs="Arial"/>
                <w:sz w:val="22"/>
                <w:szCs w:val="16"/>
                <w:lang w:val="en-GB"/>
              </w:rPr>
            </w:pPr>
            <w:r>
              <w:rPr>
                <w:rFonts w:ascii="Verdana" w:hAnsi="Verdana" w:cs="Arial"/>
                <w:sz w:val="22"/>
                <w:szCs w:val="16"/>
                <w:lang w:val="en-GB"/>
              </w:rPr>
              <w:t>28</w:t>
            </w:r>
          </w:p>
        </w:tc>
        <w:tc>
          <w:tcPr>
            <w:tcW w:w="3781" w:type="dxa"/>
          </w:tcPr>
          <w:p w:rsidR="003107A8" w:rsidRPr="003107A8" w:rsidRDefault="00D01462" w:rsidP="003107A8">
            <w:pPr>
              <w:jc w:val="center"/>
              <w:rPr>
                <w:rFonts w:ascii="Verdana" w:hAnsi="Verdana" w:cs="Arial"/>
                <w:sz w:val="22"/>
                <w:szCs w:val="16"/>
                <w:lang w:val="en-GB"/>
              </w:rPr>
            </w:pPr>
            <w:r>
              <w:rPr>
                <w:rFonts w:ascii="Verdana" w:hAnsi="Verdana" w:cs="Arial"/>
                <w:sz w:val="22"/>
                <w:szCs w:val="16"/>
                <w:lang w:val="en-GB"/>
              </w:rPr>
              <w:t>11</w:t>
            </w:r>
          </w:p>
        </w:tc>
        <w:tc>
          <w:tcPr>
            <w:tcW w:w="3782" w:type="dxa"/>
          </w:tcPr>
          <w:p w:rsidR="003107A8" w:rsidRPr="003107A8" w:rsidRDefault="00D01462" w:rsidP="003107A8">
            <w:pPr>
              <w:jc w:val="center"/>
              <w:rPr>
                <w:rFonts w:ascii="Verdana" w:hAnsi="Verdana" w:cs="Arial"/>
                <w:sz w:val="22"/>
                <w:szCs w:val="16"/>
                <w:lang w:val="en-GB"/>
              </w:rPr>
            </w:pPr>
            <w:r>
              <w:rPr>
                <w:rFonts w:ascii="Verdana" w:hAnsi="Verdana" w:cs="Arial"/>
                <w:sz w:val="22"/>
                <w:szCs w:val="16"/>
                <w:lang w:val="en-GB"/>
              </w:rPr>
              <w:t>0</w:t>
            </w:r>
          </w:p>
        </w:tc>
        <w:tc>
          <w:tcPr>
            <w:tcW w:w="4102" w:type="dxa"/>
          </w:tcPr>
          <w:p w:rsidR="003107A8" w:rsidRPr="003107A8" w:rsidRDefault="00D01462" w:rsidP="003107A8">
            <w:pPr>
              <w:jc w:val="center"/>
              <w:rPr>
                <w:rFonts w:ascii="Verdana" w:hAnsi="Verdana" w:cs="Arial"/>
                <w:sz w:val="22"/>
                <w:szCs w:val="16"/>
                <w:lang w:val="en-GB"/>
              </w:rPr>
            </w:pPr>
            <w:r>
              <w:rPr>
                <w:rFonts w:ascii="Verdana" w:hAnsi="Verdana" w:cs="Arial"/>
                <w:sz w:val="22"/>
                <w:szCs w:val="16"/>
                <w:lang w:val="en-GB"/>
              </w:rPr>
              <w:t>0</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D549B3">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29</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5</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26</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3</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6</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28</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7</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28</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5</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25</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3</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30</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2</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tcPr>
          <w:p w:rsidR="003107A8" w:rsidRPr="003107A8" w:rsidRDefault="009F42EB" w:rsidP="003107A8">
            <w:pPr>
              <w:jc w:val="center"/>
              <w:rPr>
                <w:rFonts w:ascii="Verdana" w:hAnsi="Verdana" w:cs="Arial"/>
                <w:sz w:val="22"/>
                <w:szCs w:val="22"/>
                <w:lang w:val="en-GB"/>
              </w:rPr>
            </w:pPr>
            <w:r>
              <w:rPr>
                <w:rFonts w:ascii="Verdana" w:hAnsi="Verdana" w:cs="Arial"/>
                <w:sz w:val="22"/>
                <w:szCs w:val="22"/>
                <w:lang w:val="en-GB"/>
              </w:rPr>
              <w:t>30</w:t>
            </w:r>
          </w:p>
        </w:tc>
        <w:tc>
          <w:tcPr>
            <w:tcW w:w="2977"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3</w:t>
            </w:r>
          </w:p>
        </w:tc>
        <w:tc>
          <w:tcPr>
            <w:tcW w:w="2693"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tcPr>
          <w:p w:rsidR="003107A8" w:rsidRPr="003107A8" w:rsidRDefault="005F38D4"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D549B3">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tcPr>
          <w:p w:rsidR="003107A8" w:rsidRPr="003107A8" w:rsidRDefault="009D30BA" w:rsidP="003107A8">
            <w:pPr>
              <w:jc w:val="center"/>
              <w:rPr>
                <w:rFonts w:ascii="Verdana" w:hAnsi="Verdana" w:cs="Arial"/>
                <w:b/>
                <w:sz w:val="22"/>
                <w:szCs w:val="22"/>
                <w:lang w:val="en-GB"/>
              </w:rPr>
            </w:pPr>
            <w:r>
              <w:rPr>
                <w:rFonts w:ascii="Verdana" w:hAnsi="Verdana" w:cs="Arial"/>
                <w:b/>
                <w:sz w:val="22"/>
                <w:szCs w:val="22"/>
                <w:lang w:val="en-GB"/>
              </w:rPr>
              <w:t>196</w:t>
            </w:r>
          </w:p>
        </w:tc>
        <w:tc>
          <w:tcPr>
            <w:tcW w:w="2977" w:type="dxa"/>
          </w:tcPr>
          <w:p w:rsidR="003107A8" w:rsidRPr="003107A8" w:rsidRDefault="005F38D4" w:rsidP="003107A8">
            <w:pPr>
              <w:jc w:val="center"/>
              <w:rPr>
                <w:rFonts w:ascii="Verdana" w:hAnsi="Verdana" w:cs="Arial"/>
                <w:b/>
                <w:sz w:val="22"/>
                <w:szCs w:val="22"/>
                <w:lang w:val="en-GB"/>
              </w:rPr>
            </w:pPr>
            <w:r>
              <w:rPr>
                <w:rFonts w:ascii="Verdana" w:hAnsi="Verdana" w:cs="Arial"/>
                <w:b/>
                <w:sz w:val="22"/>
                <w:szCs w:val="22"/>
                <w:lang w:val="en-GB"/>
              </w:rPr>
              <w:t>28</w:t>
            </w:r>
          </w:p>
        </w:tc>
        <w:tc>
          <w:tcPr>
            <w:tcW w:w="2693" w:type="dxa"/>
          </w:tcPr>
          <w:p w:rsidR="003107A8" w:rsidRPr="003107A8" w:rsidRDefault="005F38D4" w:rsidP="003107A8">
            <w:pPr>
              <w:jc w:val="center"/>
              <w:rPr>
                <w:rFonts w:ascii="Verdana" w:hAnsi="Verdana" w:cs="Arial"/>
                <w:b/>
                <w:sz w:val="22"/>
                <w:szCs w:val="22"/>
                <w:lang w:val="en-GB"/>
              </w:rPr>
            </w:pPr>
            <w:r>
              <w:rPr>
                <w:rFonts w:ascii="Verdana" w:hAnsi="Verdana" w:cs="Arial"/>
                <w:b/>
                <w:sz w:val="22"/>
                <w:szCs w:val="22"/>
                <w:lang w:val="en-GB"/>
              </w:rPr>
              <w:t>11</w:t>
            </w:r>
          </w:p>
        </w:tc>
        <w:tc>
          <w:tcPr>
            <w:tcW w:w="3260" w:type="dxa"/>
          </w:tcPr>
          <w:p w:rsidR="003107A8" w:rsidRPr="003107A8" w:rsidRDefault="005F38D4"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tcPr>
          <w:p w:rsidR="003107A8" w:rsidRPr="003107A8" w:rsidRDefault="005F38D4" w:rsidP="003107A8">
            <w:pPr>
              <w:jc w:val="center"/>
              <w:rPr>
                <w:rFonts w:ascii="Verdana" w:hAnsi="Verdana" w:cs="Arial"/>
                <w:b/>
                <w:sz w:val="22"/>
                <w:szCs w:val="22"/>
                <w:lang w:val="en-GB"/>
              </w:rPr>
            </w:pPr>
            <w:r>
              <w:rPr>
                <w:rFonts w:ascii="Verdana" w:hAnsi="Verdana" w:cs="Arial"/>
                <w:b/>
                <w:sz w:val="22"/>
                <w:szCs w:val="22"/>
                <w:lang w:val="en-GB"/>
              </w:rPr>
              <w:t>0</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188"/>
        <w:gridCol w:w="2835"/>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9D30BA">
        <w:trPr>
          <w:trHeight w:val="218"/>
        </w:trPr>
        <w:tc>
          <w:tcPr>
            <w:tcW w:w="8188"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835"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9D30BA">
        <w:trPr>
          <w:trHeight w:val="217"/>
        </w:trPr>
        <w:tc>
          <w:tcPr>
            <w:tcW w:w="8188"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835"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9D30BA">
        <w:tc>
          <w:tcPr>
            <w:tcW w:w="8188"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835" w:type="dxa"/>
            <w:shd w:val="clear" w:color="auto" w:fill="auto"/>
            <w:tcMar>
              <w:top w:w="57" w:type="dxa"/>
              <w:bottom w:w="57" w:type="dxa"/>
            </w:tcMar>
            <w:vAlign w:val="center"/>
          </w:tcPr>
          <w:p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9D30BA" w:rsidP="003107A8">
            <w:pPr>
              <w:jc w:val="center"/>
              <w:rPr>
                <w:rFonts w:ascii="Verdana" w:hAnsi="Verdana" w:cs="Arial"/>
                <w:b/>
                <w:sz w:val="22"/>
                <w:szCs w:val="22"/>
                <w:lang w:val="en-GB"/>
              </w:rPr>
            </w:pPr>
            <w:r>
              <w:rPr>
                <w:rFonts w:ascii="Verdana" w:hAnsi="Verdana" w:cs="Arial"/>
                <w:b/>
                <w:sz w:val="22"/>
                <w:szCs w:val="22"/>
                <w:lang w:val="en-GB"/>
              </w:rPr>
              <w:t>51</w:t>
            </w:r>
          </w:p>
        </w:tc>
        <w:tc>
          <w:tcPr>
            <w:tcW w:w="2197" w:type="dxa"/>
            <w:shd w:val="clear" w:color="auto" w:fill="F2F2F2" w:themeFill="background1" w:themeFillShade="F2"/>
          </w:tcPr>
          <w:p w:rsidR="003107A8" w:rsidRPr="003107A8" w:rsidRDefault="009D30BA" w:rsidP="003107A8">
            <w:pPr>
              <w:jc w:val="center"/>
              <w:rPr>
                <w:rFonts w:ascii="Verdana" w:hAnsi="Verdana" w:cs="Arial"/>
                <w:b/>
                <w:sz w:val="22"/>
                <w:szCs w:val="22"/>
                <w:lang w:val="en-GB"/>
              </w:rPr>
            </w:pPr>
            <w:r>
              <w:rPr>
                <w:rFonts w:ascii="Verdana" w:hAnsi="Verdana" w:cs="Arial"/>
                <w:b/>
                <w:sz w:val="22"/>
                <w:szCs w:val="22"/>
                <w:lang w:val="en-GB"/>
              </w:rPr>
              <w:t>61</w:t>
            </w:r>
          </w:p>
        </w:tc>
      </w:tr>
      <w:tr w:rsidR="003107A8" w:rsidRPr="003107A8" w:rsidTr="009D30BA">
        <w:tc>
          <w:tcPr>
            <w:tcW w:w="8188"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835" w:type="dxa"/>
            <w:shd w:val="clear" w:color="auto" w:fill="auto"/>
            <w:tcMar>
              <w:top w:w="57" w:type="dxa"/>
              <w:bottom w:w="57" w:type="dxa"/>
            </w:tcMar>
            <w:vAlign w:val="center"/>
          </w:tcPr>
          <w:p w:rsidR="003107A8" w:rsidRPr="003107A8" w:rsidRDefault="009D30BA" w:rsidP="003107A8">
            <w:pPr>
              <w:ind w:left="187"/>
              <w:jc w:val="center"/>
              <w:rPr>
                <w:rFonts w:ascii="Verdana" w:hAnsi="Verdana" w:cs="Arial"/>
                <w:b/>
                <w:sz w:val="22"/>
                <w:szCs w:val="22"/>
                <w:lang w:val="en-GB"/>
              </w:rPr>
            </w:pPr>
            <w:r>
              <w:rPr>
                <w:rFonts w:ascii="Verdana" w:hAnsi="Verdana" w:cs="Arial"/>
                <w:b/>
                <w:sz w:val="22"/>
                <w:szCs w:val="22"/>
                <w:lang w:val="en-GB"/>
              </w:rPr>
              <w:t>57</w:t>
            </w:r>
          </w:p>
        </w:tc>
        <w:tc>
          <w:tcPr>
            <w:tcW w:w="2197" w:type="dxa"/>
            <w:shd w:val="clear" w:color="auto" w:fill="F2F2F2" w:themeFill="background1" w:themeFillShade="F2"/>
            <w:tcMar>
              <w:top w:w="57" w:type="dxa"/>
              <w:bottom w:w="57" w:type="dxa"/>
            </w:tcMar>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60</w:t>
            </w:r>
          </w:p>
        </w:tc>
        <w:tc>
          <w:tcPr>
            <w:tcW w:w="2197" w:type="dxa"/>
            <w:shd w:val="clear" w:color="auto" w:fill="F2F2F2" w:themeFill="background1" w:themeFillShade="F2"/>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71</w:t>
            </w:r>
          </w:p>
        </w:tc>
      </w:tr>
      <w:tr w:rsidR="003107A8" w:rsidRPr="003107A8" w:rsidTr="009D30BA">
        <w:trPr>
          <w:trHeight w:val="28"/>
        </w:trPr>
        <w:tc>
          <w:tcPr>
            <w:tcW w:w="8188"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835" w:type="dxa"/>
            <w:shd w:val="clear" w:color="auto" w:fill="auto"/>
            <w:tcMar>
              <w:top w:w="57" w:type="dxa"/>
              <w:bottom w:w="57" w:type="dxa"/>
            </w:tcMar>
            <w:vAlign w:val="center"/>
          </w:tcPr>
          <w:p w:rsidR="003107A8" w:rsidRPr="003107A8" w:rsidRDefault="009D30BA" w:rsidP="003107A8">
            <w:pPr>
              <w:ind w:left="187"/>
              <w:jc w:val="center"/>
              <w:rPr>
                <w:rFonts w:ascii="Verdana" w:hAnsi="Verdana" w:cs="Arial"/>
                <w:b/>
                <w:sz w:val="22"/>
                <w:szCs w:val="22"/>
                <w:lang w:val="en-GB"/>
              </w:rPr>
            </w:pPr>
            <w:r>
              <w:rPr>
                <w:rFonts w:ascii="Verdana" w:hAnsi="Verdana" w:cs="Arial"/>
                <w:b/>
                <w:sz w:val="22"/>
                <w:szCs w:val="22"/>
                <w:lang w:val="en-GB"/>
              </w:rPr>
              <w:t>50</w:t>
            </w:r>
          </w:p>
        </w:tc>
        <w:tc>
          <w:tcPr>
            <w:tcW w:w="2197" w:type="dxa"/>
            <w:shd w:val="clear" w:color="auto" w:fill="F2F2F2" w:themeFill="background1" w:themeFillShade="F2"/>
            <w:tcMar>
              <w:top w:w="57" w:type="dxa"/>
              <w:bottom w:w="57" w:type="dxa"/>
            </w:tcMar>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54</w:t>
            </w:r>
          </w:p>
        </w:tc>
        <w:tc>
          <w:tcPr>
            <w:tcW w:w="2197" w:type="dxa"/>
            <w:shd w:val="clear" w:color="auto" w:fill="F2F2F2" w:themeFill="background1" w:themeFillShade="F2"/>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76</w:t>
            </w:r>
          </w:p>
        </w:tc>
      </w:tr>
      <w:tr w:rsidR="003107A8" w:rsidRPr="003107A8" w:rsidTr="009D30BA">
        <w:tc>
          <w:tcPr>
            <w:tcW w:w="8188"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835" w:type="dxa"/>
            <w:shd w:val="clear" w:color="auto" w:fill="auto"/>
            <w:tcMar>
              <w:top w:w="57" w:type="dxa"/>
              <w:bottom w:w="57" w:type="dxa"/>
            </w:tcMar>
            <w:vAlign w:val="center"/>
          </w:tcPr>
          <w:p w:rsidR="003107A8" w:rsidRPr="003107A8" w:rsidRDefault="009D30BA" w:rsidP="003107A8">
            <w:pPr>
              <w:ind w:left="187"/>
              <w:jc w:val="center"/>
              <w:rPr>
                <w:rFonts w:ascii="Verdana" w:hAnsi="Verdana" w:cs="Arial"/>
                <w:b/>
                <w:sz w:val="22"/>
                <w:szCs w:val="22"/>
                <w:lang w:val="en-GB"/>
              </w:rPr>
            </w:pPr>
            <w:r>
              <w:rPr>
                <w:rFonts w:ascii="Verdana" w:hAnsi="Verdana" w:cs="Arial"/>
                <w:b/>
                <w:sz w:val="22"/>
                <w:szCs w:val="22"/>
                <w:lang w:val="en-GB"/>
              </w:rPr>
              <w:t>57</w:t>
            </w:r>
          </w:p>
        </w:tc>
        <w:tc>
          <w:tcPr>
            <w:tcW w:w="2197" w:type="dxa"/>
            <w:shd w:val="clear" w:color="auto" w:fill="F2F2F2" w:themeFill="background1" w:themeFillShade="F2"/>
            <w:tcMar>
              <w:top w:w="57" w:type="dxa"/>
              <w:bottom w:w="57" w:type="dxa"/>
            </w:tcMar>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60</w:t>
            </w:r>
          </w:p>
        </w:tc>
        <w:tc>
          <w:tcPr>
            <w:tcW w:w="2197" w:type="dxa"/>
            <w:shd w:val="clear" w:color="auto" w:fill="F2F2F2" w:themeFill="background1" w:themeFillShade="F2"/>
          </w:tcPr>
          <w:p w:rsidR="003107A8" w:rsidRPr="003107A8" w:rsidRDefault="009D30BA" w:rsidP="003107A8">
            <w:pPr>
              <w:jc w:val="center"/>
              <w:rPr>
                <w:rFonts w:ascii="Verdana" w:hAnsi="Verdana" w:cs="Arial"/>
                <w:b/>
                <w:bCs/>
                <w:sz w:val="22"/>
                <w:szCs w:val="22"/>
                <w:lang w:val="en-GB"/>
              </w:rPr>
            </w:pPr>
            <w:r>
              <w:rPr>
                <w:rFonts w:ascii="Verdana" w:hAnsi="Verdana" w:cs="Arial"/>
                <w:b/>
                <w:bCs/>
                <w:sz w:val="22"/>
                <w:szCs w:val="22"/>
                <w:lang w:val="en-GB"/>
              </w:rPr>
              <w:t>75</w:t>
            </w:r>
          </w:p>
        </w:tc>
      </w:tr>
      <w:tr w:rsidR="003107A8" w:rsidRPr="003107A8" w:rsidTr="009D30BA">
        <w:tc>
          <w:tcPr>
            <w:tcW w:w="8188"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835"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075F37" w:rsidP="003107A8">
            <w:pPr>
              <w:jc w:val="center"/>
              <w:rPr>
                <w:rFonts w:ascii="Verdana" w:hAnsi="Verdana" w:cs="Arial"/>
                <w:b/>
                <w:bCs/>
                <w:sz w:val="22"/>
                <w:szCs w:val="22"/>
                <w:lang w:val="en-GB"/>
              </w:rPr>
            </w:pPr>
            <w:r>
              <w:rPr>
                <w:rFonts w:ascii="Verdana" w:hAnsi="Verdana" w:cs="Arial"/>
                <w:b/>
                <w:bCs/>
                <w:sz w:val="22"/>
                <w:szCs w:val="22"/>
                <w:lang w:val="en-GB"/>
              </w:rPr>
              <w:t>+0.7</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9D30BA">
        <w:tc>
          <w:tcPr>
            <w:tcW w:w="8188"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835"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075F37" w:rsidP="003107A8">
            <w:pPr>
              <w:jc w:val="center"/>
              <w:rPr>
                <w:rFonts w:ascii="Verdana" w:hAnsi="Verdana" w:cs="Arial"/>
                <w:b/>
                <w:bCs/>
                <w:sz w:val="22"/>
                <w:szCs w:val="22"/>
                <w:lang w:val="en-GB"/>
              </w:rPr>
            </w:pPr>
            <w:r>
              <w:rPr>
                <w:rFonts w:ascii="Verdana" w:hAnsi="Verdana" w:cs="Arial"/>
                <w:b/>
                <w:bCs/>
                <w:sz w:val="22"/>
                <w:szCs w:val="22"/>
                <w:lang w:val="en-GB"/>
              </w:rPr>
              <w:t>-0.5</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9D30BA">
        <w:tc>
          <w:tcPr>
            <w:tcW w:w="8188"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835"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075F37" w:rsidP="003107A8">
            <w:pPr>
              <w:jc w:val="center"/>
              <w:rPr>
                <w:rFonts w:ascii="Verdana" w:hAnsi="Verdana" w:cs="Arial"/>
                <w:b/>
                <w:bCs/>
                <w:sz w:val="22"/>
                <w:szCs w:val="22"/>
                <w:lang w:val="en-GB"/>
              </w:rPr>
            </w:pPr>
            <w:r>
              <w:rPr>
                <w:rFonts w:ascii="Verdana" w:hAnsi="Verdana" w:cs="Arial"/>
                <w:b/>
                <w:bCs/>
                <w:sz w:val="22"/>
                <w:szCs w:val="22"/>
                <w:lang w:val="en-GB"/>
              </w:rPr>
              <w:t>-3.2</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075F37" w:rsidRPr="003107A8" w:rsidTr="009D30BA">
        <w:tc>
          <w:tcPr>
            <w:tcW w:w="8188" w:type="dxa"/>
            <w:tcMar>
              <w:top w:w="57" w:type="dxa"/>
              <w:bottom w:w="57" w:type="dxa"/>
            </w:tcMar>
            <w:vAlign w:val="bottom"/>
          </w:tcPr>
          <w:p w:rsidR="00075F37" w:rsidRPr="003107A8" w:rsidRDefault="00075F37"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835" w:type="dxa"/>
            <w:shd w:val="clear" w:color="auto" w:fill="auto"/>
            <w:tcMar>
              <w:top w:w="57" w:type="dxa"/>
              <w:bottom w:w="57" w:type="dxa"/>
            </w:tcMar>
          </w:tcPr>
          <w:p w:rsidR="00075F37" w:rsidRPr="003107A8" w:rsidRDefault="00075F37" w:rsidP="00201BCC">
            <w:pPr>
              <w:jc w:val="center"/>
              <w:rPr>
                <w:rFonts w:ascii="Verdana" w:hAnsi="Verdana" w:cs="Arial"/>
                <w:b/>
                <w:bCs/>
                <w:sz w:val="22"/>
                <w:szCs w:val="22"/>
                <w:lang w:val="en-GB"/>
              </w:rPr>
            </w:pPr>
            <w:r>
              <w:rPr>
                <w:rFonts w:ascii="Verdana" w:hAnsi="Verdana" w:cs="Arial"/>
                <w:b/>
                <w:bCs/>
                <w:sz w:val="22"/>
                <w:szCs w:val="22"/>
                <w:lang w:val="en-GB"/>
              </w:rPr>
              <w:t>67</w:t>
            </w:r>
          </w:p>
        </w:tc>
        <w:tc>
          <w:tcPr>
            <w:tcW w:w="2197" w:type="dxa"/>
            <w:shd w:val="clear" w:color="auto" w:fill="F2F2F2" w:themeFill="background1" w:themeFillShade="F2"/>
            <w:tcMar>
              <w:top w:w="57" w:type="dxa"/>
              <w:bottom w:w="57" w:type="dxa"/>
            </w:tcMar>
          </w:tcPr>
          <w:p w:rsidR="00075F37" w:rsidRPr="003107A8" w:rsidRDefault="00075F37" w:rsidP="00201BCC">
            <w:pPr>
              <w:ind w:left="187"/>
              <w:jc w:val="center"/>
              <w:rPr>
                <w:rFonts w:ascii="Verdana" w:hAnsi="Verdana" w:cs="Arial"/>
                <w:b/>
                <w:sz w:val="22"/>
                <w:szCs w:val="22"/>
                <w:lang w:val="en-GB"/>
              </w:rPr>
            </w:pPr>
            <w:r>
              <w:rPr>
                <w:rFonts w:ascii="Verdana" w:hAnsi="Verdana" w:cs="Arial"/>
                <w:b/>
                <w:sz w:val="22"/>
                <w:szCs w:val="22"/>
                <w:lang w:val="en-GB"/>
              </w:rPr>
              <w:t>79</w:t>
            </w:r>
          </w:p>
        </w:tc>
        <w:tc>
          <w:tcPr>
            <w:tcW w:w="2197" w:type="dxa"/>
            <w:shd w:val="clear" w:color="auto" w:fill="F2F2F2" w:themeFill="background1" w:themeFillShade="F2"/>
          </w:tcPr>
          <w:p w:rsidR="00075F37" w:rsidRPr="003107A8" w:rsidRDefault="00075F37" w:rsidP="00201BCC">
            <w:pPr>
              <w:ind w:left="187"/>
              <w:jc w:val="center"/>
              <w:rPr>
                <w:rFonts w:ascii="Verdana" w:hAnsi="Verdana" w:cs="Arial"/>
                <w:b/>
                <w:sz w:val="22"/>
                <w:szCs w:val="22"/>
                <w:lang w:val="en-GB"/>
              </w:rPr>
            </w:pPr>
          </w:p>
        </w:tc>
      </w:tr>
      <w:tr w:rsidR="00075F37" w:rsidRPr="003107A8" w:rsidTr="009D30BA">
        <w:tc>
          <w:tcPr>
            <w:tcW w:w="8188" w:type="dxa"/>
            <w:tcMar>
              <w:top w:w="57" w:type="dxa"/>
              <w:bottom w:w="57" w:type="dxa"/>
            </w:tcMar>
            <w:vAlign w:val="bottom"/>
          </w:tcPr>
          <w:p w:rsidR="00075F37" w:rsidRPr="003107A8" w:rsidRDefault="00075F37"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835" w:type="dxa"/>
            <w:shd w:val="clear" w:color="auto" w:fill="auto"/>
            <w:tcMar>
              <w:top w:w="57" w:type="dxa"/>
              <w:bottom w:w="57" w:type="dxa"/>
            </w:tcMar>
          </w:tcPr>
          <w:p w:rsidR="00075F37" w:rsidRPr="003107A8" w:rsidRDefault="00075F37" w:rsidP="00201BCC">
            <w:pPr>
              <w:jc w:val="center"/>
              <w:rPr>
                <w:rFonts w:ascii="Verdana" w:hAnsi="Verdana" w:cs="Arial"/>
                <w:b/>
                <w:bCs/>
                <w:sz w:val="22"/>
                <w:szCs w:val="22"/>
                <w:lang w:val="en-GB"/>
              </w:rPr>
            </w:pPr>
            <w:r>
              <w:rPr>
                <w:rFonts w:ascii="Verdana" w:hAnsi="Verdana" w:cs="Arial"/>
                <w:b/>
                <w:bCs/>
                <w:sz w:val="22"/>
                <w:szCs w:val="22"/>
                <w:lang w:val="en-GB"/>
              </w:rPr>
              <w:t>67</w:t>
            </w:r>
          </w:p>
        </w:tc>
        <w:tc>
          <w:tcPr>
            <w:tcW w:w="2197" w:type="dxa"/>
            <w:shd w:val="clear" w:color="auto" w:fill="F2F2F2" w:themeFill="background1" w:themeFillShade="F2"/>
            <w:tcMar>
              <w:top w:w="57" w:type="dxa"/>
              <w:bottom w:w="57" w:type="dxa"/>
            </w:tcMar>
          </w:tcPr>
          <w:p w:rsidR="00075F37" w:rsidRPr="003107A8" w:rsidRDefault="00075F37" w:rsidP="00201BCC">
            <w:pPr>
              <w:ind w:left="187"/>
              <w:jc w:val="center"/>
              <w:rPr>
                <w:rFonts w:ascii="Verdana" w:hAnsi="Verdana" w:cs="Arial"/>
                <w:b/>
                <w:sz w:val="22"/>
                <w:szCs w:val="22"/>
                <w:lang w:val="en-GB"/>
              </w:rPr>
            </w:pPr>
            <w:r>
              <w:rPr>
                <w:rFonts w:ascii="Verdana" w:hAnsi="Verdana" w:cs="Arial"/>
                <w:b/>
                <w:sz w:val="22"/>
                <w:szCs w:val="22"/>
                <w:lang w:val="en-GB"/>
              </w:rPr>
              <w:t>69</w:t>
            </w:r>
          </w:p>
        </w:tc>
        <w:tc>
          <w:tcPr>
            <w:tcW w:w="2197" w:type="dxa"/>
            <w:shd w:val="clear" w:color="auto" w:fill="F2F2F2" w:themeFill="background1" w:themeFillShade="F2"/>
          </w:tcPr>
          <w:p w:rsidR="00075F37" w:rsidRPr="003107A8" w:rsidRDefault="00075F37" w:rsidP="00201BCC">
            <w:pPr>
              <w:ind w:left="187"/>
              <w:jc w:val="center"/>
              <w:rPr>
                <w:rFonts w:ascii="Verdana" w:hAnsi="Verdana" w:cs="Arial"/>
                <w:b/>
                <w:sz w:val="22"/>
                <w:szCs w:val="22"/>
                <w:lang w:val="en-GB"/>
              </w:rPr>
            </w:pPr>
          </w:p>
        </w:tc>
      </w:tr>
      <w:tr w:rsidR="00075F37" w:rsidRPr="003107A8" w:rsidTr="009D30BA">
        <w:tc>
          <w:tcPr>
            <w:tcW w:w="8188" w:type="dxa"/>
            <w:tcMar>
              <w:top w:w="57" w:type="dxa"/>
              <w:bottom w:w="57" w:type="dxa"/>
            </w:tcMar>
            <w:vAlign w:val="bottom"/>
          </w:tcPr>
          <w:p w:rsidR="00075F37" w:rsidRPr="003107A8" w:rsidRDefault="00075F37"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835" w:type="dxa"/>
            <w:shd w:val="clear" w:color="auto" w:fill="auto"/>
            <w:tcMar>
              <w:top w:w="57" w:type="dxa"/>
              <w:bottom w:w="57" w:type="dxa"/>
            </w:tcMar>
          </w:tcPr>
          <w:p w:rsidR="00075F37" w:rsidRPr="003107A8" w:rsidRDefault="00075F37" w:rsidP="00201BCC">
            <w:pPr>
              <w:jc w:val="center"/>
              <w:rPr>
                <w:rFonts w:ascii="Verdana" w:hAnsi="Verdana" w:cs="Arial"/>
                <w:b/>
                <w:bCs/>
                <w:sz w:val="22"/>
                <w:szCs w:val="22"/>
                <w:lang w:val="en-GB"/>
              </w:rPr>
            </w:pPr>
            <w:r>
              <w:rPr>
                <w:rFonts w:ascii="Verdana" w:hAnsi="Verdana" w:cs="Arial"/>
                <w:b/>
                <w:bCs/>
                <w:sz w:val="22"/>
                <w:szCs w:val="22"/>
                <w:lang w:val="en-GB"/>
              </w:rPr>
              <w:t>50</w:t>
            </w:r>
          </w:p>
        </w:tc>
        <w:tc>
          <w:tcPr>
            <w:tcW w:w="2197" w:type="dxa"/>
            <w:shd w:val="clear" w:color="auto" w:fill="F2F2F2" w:themeFill="background1" w:themeFillShade="F2"/>
            <w:tcMar>
              <w:top w:w="57" w:type="dxa"/>
              <w:bottom w:w="57" w:type="dxa"/>
            </w:tcMar>
          </w:tcPr>
          <w:p w:rsidR="00075F37" w:rsidRPr="003107A8" w:rsidRDefault="00075F37" w:rsidP="00201BCC">
            <w:pPr>
              <w:ind w:left="187"/>
              <w:jc w:val="center"/>
              <w:rPr>
                <w:rFonts w:ascii="Verdana" w:hAnsi="Verdana" w:cs="Arial"/>
                <w:b/>
                <w:sz w:val="22"/>
                <w:szCs w:val="22"/>
                <w:lang w:val="en-GB"/>
              </w:rPr>
            </w:pPr>
            <w:r>
              <w:rPr>
                <w:rFonts w:ascii="Verdana" w:hAnsi="Verdana" w:cs="Arial"/>
                <w:b/>
                <w:sz w:val="22"/>
                <w:szCs w:val="22"/>
                <w:lang w:val="en-GB"/>
              </w:rPr>
              <w:t>76</w:t>
            </w:r>
          </w:p>
        </w:tc>
        <w:tc>
          <w:tcPr>
            <w:tcW w:w="2197" w:type="dxa"/>
            <w:shd w:val="clear" w:color="auto" w:fill="F2F2F2" w:themeFill="background1" w:themeFillShade="F2"/>
          </w:tcPr>
          <w:p w:rsidR="00075F37" w:rsidRPr="003107A8" w:rsidRDefault="00075F37" w:rsidP="00201BCC">
            <w:pPr>
              <w:ind w:left="187"/>
              <w:jc w:val="center"/>
              <w:rPr>
                <w:rFonts w:ascii="Verdana" w:hAnsi="Verdana" w:cs="Arial"/>
                <w:b/>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rsidTr="00D549B3">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8C64E5" w:rsidP="003107A8">
            <w:pPr>
              <w:rPr>
                <w:rFonts w:ascii="Verdana" w:hAnsi="Verdana" w:cs="Arial"/>
                <w:sz w:val="18"/>
                <w:szCs w:val="18"/>
                <w:lang w:val="en-GB"/>
              </w:rPr>
            </w:pPr>
            <w:r>
              <w:rPr>
                <w:rFonts w:ascii="Verdana" w:hAnsi="Verdana" w:cs="Arial"/>
                <w:sz w:val="18"/>
                <w:szCs w:val="18"/>
                <w:lang w:val="en-GB"/>
              </w:rPr>
              <w:t>Gaps in learning and understanding in key areas of Maths</w:t>
            </w:r>
            <w:r w:rsidR="00023B7B">
              <w:rPr>
                <w:rFonts w:ascii="Verdana" w:hAnsi="Verdana" w:cs="Arial"/>
                <w:sz w:val="18"/>
                <w:szCs w:val="18"/>
                <w:lang w:val="en-GB"/>
              </w:rPr>
              <w:t xml:space="preserve"> and Writing</w:t>
            </w:r>
            <w:r>
              <w:rPr>
                <w:rFonts w:ascii="Verdana" w:hAnsi="Verdana" w:cs="Arial"/>
                <w:sz w:val="18"/>
                <w:szCs w:val="18"/>
                <w:lang w:val="en-GB"/>
              </w:rPr>
              <w:t xml:space="preserve"> and confidence to apply learning in other contexts. </w:t>
            </w:r>
          </w:p>
        </w:tc>
      </w:tr>
      <w:tr w:rsidR="003107A8" w:rsidRPr="003107A8" w:rsidTr="00D549B3">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0D743F" w:rsidP="003107A8">
            <w:pPr>
              <w:rPr>
                <w:rFonts w:ascii="Verdana" w:hAnsi="Verdana" w:cs="Arial"/>
                <w:sz w:val="18"/>
                <w:szCs w:val="18"/>
                <w:lang w:val="en-GB"/>
              </w:rPr>
            </w:pPr>
            <w:r>
              <w:rPr>
                <w:rFonts w:ascii="Verdana" w:hAnsi="Verdana" w:cs="Arial"/>
                <w:sz w:val="18"/>
                <w:szCs w:val="18"/>
                <w:lang w:val="en-GB"/>
              </w:rPr>
              <w:t xml:space="preserve">A need to make more effective use of approaches to collaborative learning. </w:t>
            </w:r>
          </w:p>
        </w:tc>
      </w:tr>
      <w:tr w:rsidR="003107A8" w:rsidRPr="003107A8" w:rsidTr="00D549B3">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D549B3">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8C64E5" w:rsidP="003107A8">
            <w:pPr>
              <w:rPr>
                <w:rFonts w:ascii="Verdana" w:hAnsi="Verdana" w:cs="Arial"/>
                <w:sz w:val="18"/>
                <w:szCs w:val="18"/>
                <w:lang w:val="en-GB"/>
              </w:rPr>
            </w:pPr>
            <w:r>
              <w:rPr>
                <w:rFonts w:ascii="Verdana" w:hAnsi="Verdana" w:cs="Arial"/>
                <w:sz w:val="18"/>
                <w:szCs w:val="18"/>
                <w:lang w:val="en-GB"/>
              </w:rPr>
              <w:t xml:space="preserve">Behavioural, Social and Emotional challenges at individual, group and class level. </w:t>
            </w:r>
          </w:p>
        </w:tc>
      </w:tr>
      <w:tr w:rsidR="00B55DB2" w:rsidRPr="003107A8" w:rsidTr="00D549B3">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3107A8" w:rsidRDefault="006E034F" w:rsidP="003107A8">
            <w:pPr>
              <w:rPr>
                <w:rFonts w:ascii="Verdana" w:hAnsi="Verdana" w:cs="Arial"/>
                <w:sz w:val="18"/>
                <w:szCs w:val="18"/>
                <w:lang w:val="en-GB"/>
              </w:rPr>
            </w:pPr>
            <w:r>
              <w:rPr>
                <w:rFonts w:ascii="Verdana" w:hAnsi="Verdana" w:cs="Arial"/>
                <w:sz w:val="18"/>
                <w:szCs w:val="18"/>
                <w:lang w:val="en-GB"/>
              </w:rPr>
              <w:t>Children have limited awareness of themselves as learners and</w:t>
            </w:r>
            <w:r w:rsidR="00267E81">
              <w:rPr>
                <w:rFonts w:ascii="Verdana" w:hAnsi="Verdana" w:cs="Arial"/>
                <w:sz w:val="18"/>
                <w:szCs w:val="18"/>
                <w:lang w:val="en-GB"/>
              </w:rPr>
              <w:t xml:space="preserve"> limited</w:t>
            </w:r>
            <w:r>
              <w:rPr>
                <w:rFonts w:ascii="Verdana" w:hAnsi="Verdana" w:cs="Arial"/>
                <w:sz w:val="18"/>
                <w:szCs w:val="18"/>
                <w:lang w:val="en-GB"/>
              </w:rPr>
              <w:t xml:space="preserve"> motivation towards learning. </w:t>
            </w:r>
          </w:p>
        </w:tc>
      </w:tr>
    </w:tbl>
    <w:p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D549B3">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rsidTr="003107A8">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0D743F" w:rsidRPr="000D743F" w:rsidRDefault="000D743F" w:rsidP="003107A8">
            <w:pPr>
              <w:rPr>
                <w:rFonts w:ascii="Verdana" w:hAnsi="Verdana"/>
                <w:color w:val="2B3A42"/>
                <w:u w:val="single"/>
                <w:shd w:val="clear" w:color="auto" w:fill="FFFFFF"/>
              </w:rPr>
            </w:pPr>
            <w:r w:rsidRPr="000D743F">
              <w:rPr>
                <w:rFonts w:ascii="Verdana" w:hAnsi="Verdana"/>
                <w:color w:val="2B3A42"/>
                <w:u w:val="single"/>
                <w:shd w:val="clear" w:color="auto" w:fill="FFFFFF"/>
              </w:rPr>
              <w:t>Gaps in learning</w:t>
            </w:r>
            <w:r w:rsidR="00943C72">
              <w:rPr>
                <w:rFonts w:ascii="Verdana" w:hAnsi="Verdana"/>
                <w:color w:val="2B3A42"/>
                <w:u w:val="single"/>
                <w:shd w:val="clear" w:color="auto" w:fill="FFFFFF"/>
              </w:rPr>
              <w:t xml:space="preserve"> and understanding</w:t>
            </w:r>
            <w:r w:rsidRPr="000D743F">
              <w:rPr>
                <w:rFonts w:ascii="Verdana" w:hAnsi="Verdana"/>
                <w:color w:val="2B3A42"/>
                <w:u w:val="single"/>
                <w:shd w:val="clear" w:color="auto" w:fill="FFFFFF"/>
              </w:rPr>
              <w:t xml:space="preserve"> in </w:t>
            </w:r>
            <w:proofErr w:type="spellStart"/>
            <w:r w:rsidRPr="000D743F">
              <w:rPr>
                <w:rFonts w:ascii="Verdana" w:hAnsi="Verdana"/>
                <w:color w:val="2B3A42"/>
                <w:u w:val="single"/>
                <w:shd w:val="clear" w:color="auto" w:fill="FFFFFF"/>
              </w:rPr>
              <w:t>Maths</w:t>
            </w:r>
            <w:proofErr w:type="spellEnd"/>
            <w:r w:rsidRPr="000D743F">
              <w:rPr>
                <w:rFonts w:ascii="Verdana" w:hAnsi="Verdana"/>
                <w:color w:val="2B3A42"/>
                <w:u w:val="single"/>
                <w:shd w:val="clear" w:color="auto" w:fill="FFFFFF"/>
              </w:rPr>
              <w:t xml:space="preserve"> and Writing</w:t>
            </w:r>
            <w:r w:rsidR="00943C72">
              <w:rPr>
                <w:rFonts w:ascii="Verdana" w:hAnsi="Verdana"/>
                <w:color w:val="2B3A42"/>
                <w:u w:val="single"/>
                <w:shd w:val="clear" w:color="auto" w:fill="FFFFFF"/>
              </w:rPr>
              <w:t>.</w:t>
            </w:r>
          </w:p>
          <w:p w:rsidR="000D743F" w:rsidRDefault="000D743F" w:rsidP="003107A8">
            <w:pPr>
              <w:rPr>
                <w:rFonts w:ascii="Verdana" w:hAnsi="Verdana"/>
                <w:color w:val="2B3A42"/>
                <w:shd w:val="clear" w:color="auto" w:fill="FFFFFF"/>
              </w:rPr>
            </w:pPr>
            <w:r>
              <w:rPr>
                <w:rFonts w:ascii="Verdana" w:hAnsi="Verdana"/>
                <w:color w:val="2B3A42"/>
                <w:shd w:val="clear" w:color="auto" w:fill="FFFFFF"/>
              </w:rPr>
              <w:t xml:space="preserve">To pursue learning content with clearly specified objectives, until they are achieved. </w:t>
            </w:r>
          </w:p>
          <w:p w:rsidR="000D743F" w:rsidRDefault="000D743F" w:rsidP="003107A8">
            <w:pPr>
              <w:rPr>
                <w:rFonts w:ascii="Verdana" w:hAnsi="Verdana"/>
                <w:color w:val="2B3A42"/>
                <w:shd w:val="clear" w:color="auto" w:fill="FFFFFF"/>
              </w:rPr>
            </w:pPr>
          </w:p>
          <w:p w:rsidR="000D743F" w:rsidRDefault="00715DBF" w:rsidP="003107A8">
            <w:pPr>
              <w:rPr>
                <w:rFonts w:ascii="Verdana" w:hAnsi="Verdana"/>
                <w:color w:val="2B3A42"/>
                <w:shd w:val="clear" w:color="auto" w:fill="FFFFFF"/>
              </w:rPr>
            </w:pPr>
            <w:r>
              <w:rPr>
                <w:rFonts w:ascii="Verdana" w:hAnsi="Verdana"/>
                <w:color w:val="2B3A42"/>
                <w:shd w:val="clear" w:color="auto" w:fill="FFFFFF"/>
              </w:rPr>
              <w:t>Data tracking of disadvantaged pupils, using Target Tracker</w:t>
            </w:r>
          </w:p>
          <w:p w:rsidR="00715DBF" w:rsidRDefault="00715DBF" w:rsidP="003107A8">
            <w:pPr>
              <w:rPr>
                <w:rFonts w:ascii="Verdana" w:hAnsi="Verdana"/>
                <w:color w:val="2B3A42"/>
                <w:shd w:val="clear" w:color="auto" w:fill="FFFFFF"/>
              </w:rPr>
            </w:pPr>
            <w:r>
              <w:rPr>
                <w:rFonts w:ascii="Verdana" w:hAnsi="Verdana"/>
                <w:color w:val="2B3A42"/>
                <w:shd w:val="clear" w:color="auto" w:fill="FFFFFF"/>
              </w:rPr>
              <w:t>Pupil progress meetings</w:t>
            </w:r>
          </w:p>
          <w:p w:rsidR="00715DBF" w:rsidRDefault="00715DBF" w:rsidP="003107A8">
            <w:pPr>
              <w:rPr>
                <w:rFonts w:ascii="Verdana" w:hAnsi="Verdana"/>
                <w:color w:val="2B3A42"/>
                <w:shd w:val="clear" w:color="auto" w:fill="FFFFFF"/>
              </w:rPr>
            </w:pPr>
            <w:r>
              <w:rPr>
                <w:rFonts w:ascii="Verdana" w:hAnsi="Verdana"/>
                <w:color w:val="2B3A42"/>
                <w:shd w:val="clear" w:color="auto" w:fill="FFFFFF"/>
              </w:rPr>
              <w:t>Pupil conferencing and surveys about their learning</w:t>
            </w:r>
          </w:p>
          <w:p w:rsidR="003107A8" w:rsidRPr="000D743F" w:rsidRDefault="003107A8" w:rsidP="003107A8">
            <w:pPr>
              <w:rPr>
                <w:rFonts w:ascii="Verdana" w:hAnsi="Verdana" w:cs="Arial"/>
                <w:sz w:val="18"/>
                <w:szCs w:val="18"/>
                <w:lang w:val="en-GB"/>
              </w:rPr>
            </w:pPr>
          </w:p>
        </w:tc>
        <w:tc>
          <w:tcPr>
            <w:tcW w:w="6097" w:type="dxa"/>
          </w:tcPr>
          <w:p w:rsidR="003107A8" w:rsidRDefault="00943C72" w:rsidP="003107A8">
            <w:pPr>
              <w:rPr>
                <w:rFonts w:ascii="Verdana" w:hAnsi="Verdana" w:cs="Arial"/>
                <w:lang w:val="en-GB"/>
              </w:rPr>
            </w:pPr>
            <w:r>
              <w:rPr>
                <w:rFonts w:ascii="Verdana" w:hAnsi="Verdana" w:cs="Arial"/>
                <w:lang w:val="en-GB"/>
              </w:rPr>
              <w:t>Pupil progress and attainment i</w:t>
            </w:r>
            <w:r w:rsidR="00135BC5">
              <w:rPr>
                <w:rFonts w:ascii="Verdana" w:hAnsi="Verdana" w:cs="Arial"/>
                <w:lang w:val="en-GB"/>
              </w:rPr>
              <w:t>ndicators will show that the difference</w:t>
            </w:r>
            <w:r>
              <w:rPr>
                <w:rFonts w:ascii="Verdana" w:hAnsi="Verdana" w:cs="Arial"/>
                <w:lang w:val="en-GB"/>
              </w:rPr>
              <w:t xml:space="preserve"> between disadvantaged pupils and other pupils nationally is diminishing. </w:t>
            </w:r>
          </w:p>
          <w:p w:rsidR="004273CB" w:rsidRDefault="004273CB" w:rsidP="003107A8">
            <w:pPr>
              <w:rPr>
                <w:rFonts w:ascii="Verdana" w:hAnsi="Verdana" w:cs="Arial"/>
                <w:lang w:val="en-GB"/>
              </w:rPr>
            </w:pPr>
          </w:p>
          <w:p w:rsidR="004273CB" w:rsidRPr="00943C72" w:rsidRDefault="00CC6762" w:rsidP="003107A8">
            <w:pPr>
              <w:rPr>
                <w:rFonts w:ascii="Verdana" w:hAnsi="Verdana" w:cs="Arial"/>
                <w:lang w:val="en-GB"/>
              </w:rPr>
            </w:pPr>
            <w:r>
              <w:rPr>
                <w:rFonts w:ascii="Verdana" w:hAnsi="Verdana" w:cs="Arial"/>
                <w:lang w:val="en-GB"/>
              </w:rPr>
              <w:t>Disadvantaged children in every year group will make more than expected (accelerated) progress~ at least 7</w:t>
            </w:r>
            <w:r w:rsidR="007600FB">
              <w:rPr>
                <w:rFonts w:ascii="Verdana" w:hAnsi="Verdana" w:cs="Arial"/>
                <w:lang w:val="en-GB"/>
              </w:rPr>
              <w:t>+</w:t>
            </w:r>
            <w:r>
              <w:rPr>
                <w:rFonts w:ascii="Verdana" w:hAnsi="Verdana" w:cs="Arial"/>
                <w:lang w:val="en-GB"/>
              </w:rPr>
              <w:t xml:space="preserve"> points in reading, writing and maths.</w:t>
            </w:r>
          </w:p>
        </w:tc>
      </w:tr>
      <w:tr w:rsidR="003107A8" w:rsidRPr="003107A8" w:rsidTr="00D549B3">
        <w:trPr>
          <w:trHeight w:val="1776"/>
        </w:trPr>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3107A8" w:rsidRDefault="00943C72" w:rsidP="003107A8">
            <w:pPr>
              <w:rPr>
                <w:rFonts w:ascii="Verdana" w:hAnsi="Verdana" w:cs="Arial"/>
                <w:u w:val="single"/>
                <w:lang w:val="en-GB"/>
              </w:rPr>
            </w:pPr>
            <w:r w:rsidRPr="00943C72">
              <w:rPr>
                <w:rFonts w:ascii="Verdana" w:hAnsi="Verdana" w:cs="Arial"/>
                <w:u w:val="single"/>
                <w:lang w:val="en-GB"/>
              </w:rPr>
              <w:t>Effective use of approaches to collaborative learning.</w:t>
            </w:r>
          </w:p>
          <w:p w:rsidR="00603ED8" w:rsidRPr="00603ED8" w:rsidRDefault="00603ED8" w:rsidP="003107A8">
            <w:pPr>
              <w:rPr>
                <w:rFonts w:ascii="Verdana" w:hAnsi="Verdana" w:cs="Arial"/>
                <w:lang w:val="en-GB"/>
              </w:rPr>
            </w:pPr>
            <w:r>
              <w:rPr>
                <w:rFonts w:ascii="Verdana" w:hAnsi="Verdana" w:cs="Arial"/>
                <w:lang w:val="en-GB"/>
              </w:rPr>
              <w:t xml:space="preserve">Carefully designed tasks to include approaches that promote talk and interaction between learners. </w:t>
            </w:r>
          </w:p>
        </w:tc>
        <w:tc>
          <w:tcPr>
            <w:tcW w:w="6097" w:type="dxa"/>
          </w:tcPr>
          <w:p w:rsidR="003107A8" w:rsidRDefault="00BF72AD" w:rsidP="003107A8">
            <w:pPr>
              <w:rPr>
                <w:rFonts w:ascii="Verdana" w:hAnsi="Verdana" w:cs="Arial"/>
                <w:lang w:val="en-GB"/>
              </w:rPr>
            </w:pPr>
            <w:r>
              <w:rPr>
                <w:rFonts w:ascii="Verdana" w:hAnsi="Verdana" w:cs="Arial"/>
                <w:lang w:val="en-GB"/>
              </w:rPr>
              <w:t>Pupil progress and attainment i</w:t>
            </w:r>
            <w:r w:rsidR="00135BC5">
              <w:rPr>
                <w:rFonts w:ascii="Verdana" w:hAnsi="Verdana" w:cs="Arial"/>
                <w:lang w:val="en-GB"/>
              </w:rPr>
              <w:t>ndicators will show that the difference</w:t>
            </w:r>
            <w:r>
              <w:rPr>
                <w:rFonts w:ascii="Verdana" w:hAnsi="Verdana" w:cs="Arial"/>
                <w:lang w:val="en-GB"/>
              </w:rPr>
              <w:t xml:space="preserve"> between disadvantaged pupils and other pupils nationally is diminishing.</w:t>
            </w:r>
          </w:p>
          <w:p w:rsidR="00CC6762" w:rsidRDefault="00CC6762" w:rsidP="003107A8">
            <w:pPr>
              <w:rPr>
                <w:rFonts w:ascii="Verdana" w:hAnsi="Verdana" w:cs="Arial"/>
                <w:lang w:val="en-GB"/>
              </w:rPr>
            </w:pPr>
          </w:p>
          <w:p w:rsidR="00CC6762" w:rsidRPr="003107A8" w:rsidRDefault="00CC6762" w:rsidP="003107A8">
            <w:pPr>
              <w:rPr>
                <w:rFonts w:ascii="Verdana" w:hAnsi="Verdana" w:cs="Arial"/>
                <w:sz w:val="18"/>
                <w:szCs w:val="18"/>
                <w:lang w:val="en-GB"/>
              </w:rPr>
            </w:pPr>
            <w:r>
              <w:rPr>
                <w:rFonts w:ascii="Verdana" w:hAnsi="Verdana" w:cs="Arial"/>
                <w:lang w:val="en-GB"/>
              </w:rPr>
              <w:t>Disadvantaged children in every year group will make more than expected (accelerated) progress~ at least 7</w:t>
            </w:r>
            <w:r w:rsidR="007600FB">
              <w:rPr>
                <w:rFonts w:ascii="Verdana" w:hAnsi="Verdana" w:cs="Arial"/>
                <w:lang w:val="en-GB"/>
              </w:rPr>
              <w:t>+</w:t>
            </w:r>
            <w:r>
              <w:rPr>
                <w:rFonts w:ascii="Verdana" w:hAnsi="Verdana" w:cs="Arial"/>
                <w:lang w:val="en-GB"/>
              </w:rPr>
              <w:t xml:space="preserve"> points in reading, writing and maths.</w:t>
            </w:r>
          </w:p>
        </w:tc>
      </w:tr>
      <w:tr w:rsidR="003107A8" w:rsidRPr="003107A8" w:rsidTr="00D549B3">
        <w:tc>
          <w:tcPr>
            <w:tcW w:w="893" w:type="dxa"/>
            <w:tcMar>
              <w:top w:w="57" w:type="dxa"/>
              <w:bottom w:w="57" w:type="dxa"/>
            </w:tcMar>
          </w:tcPr>
          <w:p w:rsidR="00B55DB2"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3107A8" w:rsidRPr="00603ED8" w:rsidRDefault="00603ED8" w:rsidP="003107A8">
            <w:pPr>
              <w:rPr>
                <w:rFonts w:ascii="Verdana" w:hAnsi="Verdana" w:cs="Arial"/>
                <w:u w:val="single"/>
                <w:lang w:val="en-GB"/>
              </w:rPr>
            </w:pPr>
            <w:r>
              <w:rPr>
                <w:rFonts w:ascii="Verdana" w:hAnsi="Verdana" w:cs="Arial"/>
                <w:u w:val="single"/>
                <w:lang w:val="en-GB"/>
              </w:rPr>
              <w:t>Behavioural, social and emotional challenges</w:t>
            </w:r>
            <w:r w:rsidR="004537A7">
              <w:rPr>
                <w:rFonts w:ascii="Verdana" w:hAnsi="Verdana" w:cs="Arial"/>
                <w:u w:val="single"/>
                <w:lang w:val="en-GB"/>
              </w:rPr>
              <w:t>.</w:t>
            </w:r>
          </w:p>
          <w:p w:rsidR="003107A8" w:rsidRPr="00603ED8" w:rsidRDefault="00603ED8" w:rsidP="003107A8">
            <w:pPr>
              <w:rPr>
                <w:rFonts w:ascii="Verdana" w:hAnsi="Verdana" w:cs="Arial"/>
                <w:lang w:val="en-GB"/>
              </w:rPr>
            </w:pPr>
            <w:r>
              <w:rPr>
                <w:rFonts w:ascii="Verdana" w:hAnsi="Verdana" w:cs="Arial"/>
                <w:lang w:val="en-GB"/>
              </w:rPr>
              <w:t xml:space="preserve">Challenging behaviour is reduced, thus improving attainment. A variety of behaviours will be reduced, from low-level disruption to general anti-social activities. </w:t>
            </w: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BF72AD" w:rsidRDefault="00BF72AD" w:rsidP="00BF72AD">
            <w:pPr>
              <w:rPr>
                <w:rFonts w:ascii="Verdana" w:hAnsi="Verdana" w:cs="Arial"/>
                <w:lang w:val="en-GB"/>
              </w:rPr>
            </w:pPr>
            <w:r>
              <w:rPr>
                <w:rFonts w:ascii="Verdana" w:hAnsi="Verdana" w:cs="Arial"/>
                <w:lang w:val="en-GB"/>
              </w:rPr>
              <w:t xml:space="preserve">A decrease in problematic behaviours will result in academic performance improving and the </w:t>
            </w:r>
            <w:r w:rsidR="00135BC5">
              <w:rPr>
                <w:rFonts w:ascii="Verdana" w:hAnsi="Verdana" w:cs="Arial"/>
                <w:lang w:val="en-GB"/>
              </w:rPr>
              <w:t>difference</w:t>
            </w:r>
            <w:r>
              <w:rPr>
                <w:rFonts w:ascii="Verdana" w:hAnsi="Verdana" w:cs="Arial"/>
                <w:lang w:val="en-GB"/>
              </w:rPr>
              <w:t xml:space="preserve"> between disadvantaged pupils and other pupils nationally diminishing. </w:t>
            </w:r>
          </w:p>
        </w:tc>
      </w:tr>
      <w:tr w:rsidR="003107A8" w:rsidRPr="003107A8" w:rsidTr="00D549B3">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3107A8" w:rsidRDefault="004537A7" w:rsidP="003107A8">
            <w:pPr>
              <w:rPr>
                <w:rFonts w:ascii="Verdana" w:hAnsi="Verdana" w:cs="Arial"/>
                <w:u w:val="single"/>
                <w:lang w:val="en-GB"/>
              </w:rPr>
            </w:pPr>
            <w:r>
              <w:rPr>
                <w:rFonts w:ascii="Verdana" w:hAnsi="Verdana" w:cs="Arial"/>
                <w:u w:val="single"/>
                <w:lang w:val="en-GB"/>
              </w:rPr>
              <w:t>Limited awareness of themselves as learners and</w:t>
            </w:r>
            <w:r w:rsidR="00267E81">
              <w:rPr>
                <w:rFonts w:ascii="Verdana" w:hAnsi="Verdana" w:cs="Arial"/>
                <w:u w:val="single"/>
                <w:lang w:val="en-GB"/>
              </w:rPr>
              <w:t xml:space="preserve"> limited</w:t>
            </w:r>
            <w:r>
              <w:rPr>
                <w:rFonts w:ascii="Verdana" w:hAnsi="Verdana" w:cs="Arial"/>
                <w:u w:val="single"/>
                <w:lang w:val="en-GB"/>
              </w:rPr>
              <w:t xml:space="preserve"> motivation towards learning. </w:t>
            </w:r>
          </w:p>
          <w:p w:rsidR="004537A7" w:rsidRDefault="004537A7" w:rsidP="003107A8">
            <w:pPr>
              <w:rPr>
                <w:rFonts w:ascii="Verdana" w:hAnsi="Verdana" w:cs="Arial"/>
                <w:lang w:val="en-GB"/>
              </w:rPr>
            </w:pPr>
            <w:r>
              <w:rPr>
                <w:rFonts w:ascii="Verdana" w:hAnsi="Verdana" w:cs="Arial"/>
                <w:lang w:val="en-GB"/>
              </w:rPr>
              <w:lastRenderedPageBreak/>
              <w:t xml:space="preserve">Children will have a repertoire of strategies to choose from during learning activities. These will help learners to think about their learning more explicitly. </w:t>
            </w: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225F66" w:rsidRDefault="00225F66" w:rsidP="00225F66">
            <w:pPr>
              <w:rPr>
                <w:rFonts w:ascii="Verdana" w:hAnsi="Verdana" w:cs="Arial"/>
                <w:lang w:val="en-GB"/>
              </w:rPr>
            </w:pPr>
            <w:r>
              <w:rPr>
                <w:rFonts w:ascii="Verdana" w:hAnsi="Verdana" w:cs="Arial"/>
                <w:lang w:val="en-GB"/>
              </w:rPr>
              <w:lastRenderedPageBreak/>
              <w:t xml:space="preserve">Learners will be able to choose from a variety of strategies during their learning, which will help </w:t>
            </w:r>
            <w:r>
              <w:rPr>
                <w:rFonts w:ascii="Verdana" w:hAnsi="Verdana" w:cs="Arial"/>
                <w:lang w:val="en-GB"/>
              </w:rPr>
              <w:lastRenderedPageBreak/>
              <w:t xml:space="preserve">them to motivate themselves. They will be able to monitor and evaluate their own academic development. This will lead to </w:t>
            </w:r>
            <w:r w:rsidR="00135BC5">
              <w:rPr>
                <w:rFonts w:ascii="Verdana" w:hAnsi="Verdana" w:cs="Arial"/>
                <w:lang w:val="en-GB"/>
              </w:rPr>
              <w:t>the difference</w:t>
            </w:r>
            <w:r>
              <w:rPr>
                <w:rFonts w:ascii="Verdana" w:hAnsi="Verdana" w:cs="Arial"/>
                <w:lang w:val="en-GB"/>
              </w:rPr>
              <w:t xml:space="preserve"> between disadvantaged pupils and other pupils nationally diminishing.   </w:t>
            </w:r>
          </w:p>
        </w:tc>
      </w:tr>
    </w:tbl>
    <w:p w:rsidR="003107A8" w:rsidRPr="003107A8" w:rsidRDefault="003107A8" w:rsidP="003107A8">
      <w:pPr>
        <w:rPr>
          <w:rFonts w:ascii="Verdana" w:eastAsiaTheme="minorHAnsi" w:hAnsi="Verdana" w:cstheme="minorBidi"/>
          <w:sz w:val="22"/>
          <w:szCs w:val="22"/>
          <w:lang w:val="en-GB"/>
        </w:rPr>
      </w:pPr>
    </w:p>
    <w:tbl>
      <w:tblPr>
        <w:tblStyle w:val="TableGrid1"/>
        <w:tblW w:w="14791" w:type="dxa"/>
        <w:tblInd w:w="-5" w:type="dxa"/>
        <w:tblLook w:val="04A0" w:firstRow="1" w:lastRow="0" w:firstColumn="1" w:lastColumn="0" w:noHBand="0" w:noVBand="1"/>
      </w:tblPr>
      <w:tblGrid>
        <w:gridCol w:w="3095"/>
        <w:gridCol w:w="3338"/>
        <w:gridCol w:w="167"/>
        <w:gridCol w:w="3640"/>
        <w:gridCol w:w="1355"/>
        <w:gridCol w:w="276"/>
        <w:gridCol w:w="1560"/>
        <w:gridCol w:w="311"/>
        <w:gridCol w:w="1049"/>
      </w:tblGrid>
      <w:tr w:rsidR="0084445C" w:rsidRPr="003107A8" w:rsidTr="00B55DB2">
        <w:tc>
          <w:tcPr>
            <w:tcW w:w="14791" w:type="dxa"/>
            <w:gridSpan w:val="9"/>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 xml:space="preserve">Planned expenditure </w:t>
            </w:r>
          </w:p>
        </w:tc>
      </w:tr>
      <w:tr w:rsidR="0084445C" w:rsidRPr="003107A8" w:rsidTr="00B55DB2">
        <w:tc>
          <w:tcPr>
            <w:tcW w:w="3119"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8"/>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B55DB2">
        <w:tc>
          <w:tcPr>
            <w:tcW w:w="14791" w:type="dxa"/>
            <w:gridSpan w:val="9"/>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306743">
        <w:trPr>
          <w:trHeight w:val="289"/>
        </w:trPr>
        <w:tc>
          <w:tcPr>
            <w:tcW w:w="3119"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373"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5528" w:type="dxa"/>
            <w:gridSpan w:val="4"/>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872" w:type="dxa"/>
            <w:gridSpan w:val="2"/>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306743">
        <w:trPr>
          <w:trHeight w:val="289"/>
        </w:trPr>
        <w:tc>
          <w:tcPr>
            <w:tcW w:w="3119" w:type="dxa"/>
            <w:tcBorders>
              <w:bottom w:val="single" w:sz="4" w:space="0" w:color="auto"/>
            </w:tcBorders>
            <w:tcMar>
              <w:top w:w="57" w:type="dxa"/>
              <w:bottom w:w="57" w:type="dxa"/>
            </w:tcMar>
          </w:tcPr>
          <w:p w:rsidR="00D81C13" w:rsidRPr="00D81C13" w:rsidRDefault="00D81C13" w:rsidP="00364FDA">
            <w:pPr>
              <w:rPr>
                <w:rFonts w:ascii="Verdana" w:hAnsi="Verdana"/>
                <w:color w:val="2B3A42"/>
                <w:sz w:val="20"/>
                <w:szCs w:val="20"/>
                <w:u w:val="single"/>
                <w:shd w:val="clear" w:color="auto" w:fill="FFFFFF"/>
              </w:rPr>
            </w:pPr>
            <w:r w:rsidRPr="00D81C13">
              <w:rPr>
                <w:rFonts w:ascii="Verdana" w:hAnsi="Verdana"/>
                <w:color w:val="2B3A42"/>
                <w:sz w:val="20"/>
                <w:szCs w:val="20"/>
                <w:u w:val="single"/>
                <w:shd w:val="clear" w:color="auto" w:fill="FFFFFF"/>
              </w:rPr>
              <w:t xml:space="preserve">Gaps in learning and understanding in </w:t>
            </w:r>
            <w:proofErr w:type="spellStart"/>
            <w:r w:rsidRPr="00D81C13">
              <w:rPr>
                <w:rFonts w:ascii="Verdana" w:hAnsi="Verdana"/>
                <w:color w:val="2B3A42"/>
                <w:sz w:val="20"/>
                <w:szCs w:val="20"/>
                <w:u w:val="single"/>
                <w:shd w:val="clear" w:color="auto" w:fill="FFFFFF"/>
              </w:rPr>
              <w:t>Maths</w:t>
            </w:r>
            <w:proofErr w:type="spellEnd"/>
            <w:r w:rsidRPr="00D81C13">
              <w:rPr>
                <w:rFonts w:ascii="Verdana" w:hAnsi="Verdana"/>
                <w:color w:val="2B3A42"/>
                <w:sz w:val="20"/>
                <w:szCs w:val="20"/>
                <w:u w:val="single"/>
                <w:shd w:val="clear" w:color="auto" w:fill="FFFFFF"/>
              </w:rPr>
              <w:t xml:space="preserve"> and Writing: </w:t>
            </w:r>
          </w:p>
          <w:p w:rsidR="00364FDA" w:rsidRDefault="00364FDA" w:rsidP="00364FDA">
            <w:pPr>
              <w:rPr>
                <w:rFonts w:ascii="Verdana" w:hAnsi="Verdana"/>
                <w:color w:val="2B3A42"/>
                <w:sz w:val="20"/>
                <w:szCs w:val="20"/>
                <w:shd w:val="clear" w:color="auto" w:fill="FFFFFF"/>
              </w:rPr>
            </w:pPr>
            <w:r w:rsidRPr="00D81C13">
              <w:rPr>
                <w:rFonts w:ascii="Verdana" w:hAnsi="Verdana"/>
                <w:color w:val="2B3A42"/>
                <w:sz w:val="20"/>
                <w:szCs w:val="20"/>
                <w:shd w:val="clear" w:color="auto" w:fill="FFFFFF"/>
              </w:rPr>
              <w:t>To pursue learning content with clearly specified objectives, until they are achieved.</w:t>
            </w:r>
            <w:r w:rsidR="004C09AD">
              <w:rPr>
                <w:rFonts w:ascii="Verdana" w:hAnsi="Verdana"/>
                <w:color w:val="2B3A42"/>
                <w:sz w:val="20"/>
                <w:szCs w:val="20"/>
                <w:shd w:val="clear" w:color="auto" w:fill="FFFFFF"/>
              </w:rPr>
              <w:t xml:space="preserve"> </w:t>
            </w:r>
          </w:p>
          <w:p w:rsidR="004C09AD" w:rsidRPr="00D81C13" w:rsidRDefault="00720023" w:rsidP="00364FDA">
            <w:pPr>
              <w:rPr>
                <w:rFonts w:ascii="Verdana" w:hAnsi="Verdana"/>
                <w:color w:val="2B3A42"/>
                <w:sz w:val="20"/>
                <w:szCs w:val="20"/>
                <w:shd w:val="clear" w:color="auto" w:fill="FFFFFF"/>
              </w:rPr>
            </w:pPr>
            <w:r>
              <w:rPr>
                <w:rFonts w:ascii="Verdana" w:hAnsi="Verdana"/>
                <w:color w:val="2B3A42"/>
                <w:sz w:val="20"/>
                <w:szCs w:val="20"/>
                <w:shd w:val="clear" w:color="auto" w:fill="FFFFFF"/>
              </w:rPr>
              <w:t>Disadvantaged children t</w:t>
            </w:r>
            <w:r w:rsidR="004C09AD">
              <w:rPr>
                <w:rFonts w:ascii="Verdana" w:hAnsi="Verdana"/>
                <w:color w:val="2B3A42"/>
                <w:sz w:val="20"/>
                <w:szCs w:val="20"/>
                <w:shd w:val="clear" w:color="auto" w:fill="FFFFFF"/>
              </w:rPr>
              <w:t xml:space="preserve">o make accelerated progress, removing the barriers from previous underachievement. </w:t>
            </w:r>
          </w:p>
          <w:p w:rsidR="00B55DB2" w:rsidRDefault="00B55DB2" w:rsidP="00A84ACA">
            <w:pPr>
              <w:rPr>
                <w:rFonts w:ascii="Verdana" w:hAnsi="Verdana" w:cs="Arial"/>
                <w:sz w:val="20"/>
                <w:szCs w:val="20"/>
                <w:lang w:val="en-GB"/>
              </w:rPr>
            </w:pPr>
          </w:p>
          <w:p w:rsidR="007675B7" w:rsidRPr="003107A8" w:rsidRDefault="007675B7" w:rsidP="00A84ACA">
            <w:pPr>
              <w:rPr>
                <w:rFonts w:ascii="Verdana" w:hAnsi="Verdana" w:cs="Arial"/>
                <w:sz w:val="20"/>
                <w:szCs w:val="20"/>
                <w:lang w:val="en-GB"/>
              </w:rPr>
            </w:pPr>
          </w:p>
        </w:tc>
        <w:tc>
          <w:tcPr>
            <w:tcW w:w="3373" w:type="dxa"/>
            <w:tcBorders>
              <w:bottom w:val="single" w:sz="4" w:space="0" w:color="auto"/>
            </w:tcBorders>
            <w:tcMar>
              <w:top w:w="57" w:type="dxa"/>
              <w:bottom w:w="57" w:type="dxa"/>
            </w:tcMar>
          </w:tcPr>
          <w:p w:rsidR="004273CB" w:rsidRDefault="004273CB" w:rsidP="003107A8">
            <w:pPr>
              <w:rPr>
                <w:rFonts w:ascii="Verdana" w:hAnsi="Verdana" w:cs="Arial"/>
                <w:sz w:val="20"/>
                <w:szCs w:val="20"/>
                <w:lang w:val="en-GB"/>
              </w:rPr>
            </w:pPr>
            <w:r>
              <w:rPr>
                <w:rFonts w:ascii="Verdana" w:hAnsi="Verdana" w:cs="Arial"/>
                <w:sz w:val="20"/>
                <w:szCs w:val="20"/>
                <w:lang w:val="en-GB"/>
              </w:rPr>
              <w:t xml:space="preserve">Whole school approach to develop quality first teaching. </w:t>
            </w:r>
          </w:p>
          <w:p w:rsidR="004273CB" w:rsidRDefault="004273CB" w:rsidP="003107A8">
            <w:pPr>
              <w:rPr>
                <w:rFonts w:ascii="Verdana" w:hAnsi="Verdana" w:cs="Arial"/>
                <w:sz w:val="20"/>
                <w:szCs w:val="20"/>
                <w:lang w:val="en-GB"/>
              </w:rPr>
            </w:pPr>
          </w:p>
          <w:p w:rsidR="004273CB" w:rsidRDefault="00427F19" w:rsidP="003107A8">
            <w:pPr>
              <w:rPr>
                <w:rFonts w:ascii="Verdana" w:hAnsi="Verdana" w:cs="Arial"/>
                <w:sz w:val="20"/>
                <w:szCs w:val="20"/>
                <w:lang w:val="en-GB"/>
              </w:rPr>
            </w:pPr>
            <w:r>
              <w:rPr>
                <w:rFonts w:ascii="Verdana" w:hAnsi="Verdana" w:cs="Arial"/>
                <w:sz w:val="20"/>
                <w:szCs w:val="20"/>
                <w:lang w:val="en-GB"/>
              </w:rPr>
              <w:t>Deputy head teacher to hold coaching sessions</w:t>
            </w:r>
            <w:r w:rsidR="004273CB">
              <w:rPr>
                <w:rFonts w:ascii="Verdana" w:hAnsi="Verdana" w:cs="Arial"/>
                <w:sz w:val="20"/>
                <w:szCs w:val="20"/>
                <w:lang w:val="en-GB"/>
              </w:rPr>
              <w:t xml:space="preserve"> with teachers.</w:t>
            </w:r>
          </w:p>
          <w:p w:rsidR="00427F19" w:rsidRDefault="00427F19" w:rsidP="003107A8">
            <w:pPr>
              <w:rPr>
                <w:rFonts w:ascii="Verdana" w:hAnsi="Verdana" w:cs="Arial"/>
                <w:sz w:val="20"/>
                <w:szCs w:val="20"/>
                <w:lang w:val="en-GB"/>
              </w:rPr>
            </w:pPr>
          </w:p>
          <w:p w:rsidR="004273CB" w:rsidRDefault="00F86CA0" w:rsidP="003107A8">
            <w:pPr>
              <w:rPr>
                <w:rFonts w:ascii="Verdana" w:hAnsi="Verdana" w:cs="Arial"/>
                <w:sz w:val="20"/>
                <w:szCs w:val="20"/>
                <w:lang w:val="en-GB"/>
              </w:rPr>
            </w:pPr>
            <w:r>
              <w:rPr>
                <w:rFonts w:ascii="Verdana" w:hAnsi="Verdana" w:cs="Arial"/>
                <w:sz w:val="20"/>
                <w:szCs w:val="20"/>
                <w:lang w:val="en-GB"/>
              </w:rPr>
              <w:t xml:space="preserve">Pupil progress meetings every half-term. </w:t>
            </w:r>
          </w:p>
          <w:p w:rsidR="00427F19" w:rsidRDefault="00427F19" w:rsidP="003107A8">
            <w:pPr>
              <w:rPr>
                <w:rFonts w:ascii="Verdana" w:hAnsi="Verdana" w:cs="Arial"/>
                <w:sz w:val="20"/>
                <w:szCs w:val="20"/>
                <w:lang w:val="en-GB"/>
              </w:rPr>
            </w:pPr>
          </w:p>
          <w:p w:rsidR="004273CB" w:rsidRDefault="00427F19" w:rsidP="003107A8">
            <w:pPr>
              <w:rPr>
                <w:rFonts w:ascii="Verdana" w:hAnsi="Verdana" w:cs="Arial"/>
                <w:sz w:val="20"/>
                <w:szCs w:val="20"/>
                <w:lang w:val="en-GB"/>
              </w:rPr>
            </w:pPr>
            <w:r>
              <w:rPr>
                <w:rFonts w:ascii="Verdana" w:hAnsi="Verdana" w:cs="Arial"/>
                <w:sz w:val="20"/>
                <w:szCs w:val="20"/>
                <w:lang w:val="en-GB"/>
              </w:rPr>
              <w:t>Pupil c</w:t>
            </w:r>
            <w:r w:rsidR="004273CB">
              <w:rPr>
                <w:rFonts w:ascii="Verdana" w:hAnsi="Verdana" w:cs="Arial"/>
                <w:sz w:val="20"/>
                <w:szCs w:val="20"/>
                <w:lang w:val="en-GB"/>
              </w:rPr>
              <w:t>onferencing.</w:t>
            </w:r>
          </w:p>
          <w:p w:rsidR="00427F19" w:rsidRDefault="00427F19" w:rsidP="003107A8">
            <w:pPr>
              <w:rPr>
                <w:rFonts w:ascii="Verdana" w:hAnsi="Verdana" w:cs="Arial"/>
                <w:sz w:val="20"/>
                <w:szCs w:val="20"/>
                <w:lang w:val="en-GB"/>
              </w:rPr>
            </w:pPr>
          </w:p>
          <w:p w:rsidR="004273CB" w:rsidRDefault="004273CB" w:rsidP="003107A8">
            <w:pPr>
              <w:rPr>
                <w:rFonts w:ascii="Verdana" w:hAnsi="Verdana" w:cs="Arial"/>
                <w:sz w:val="20"/>
                <w:szCs w:val="20"/>
                <w:lang w:val="en-GB"/>
              </w:rPr>
            </w:pPr>
            <w:r>
              <w:rPr>
                <w:rFonts w:ascii="Verdana" w:hAnsi="Verdana" w:cs="Arial"/>
                <w:sz w:val="20"/>
                <w:szCs w:val="20"/>
                <w:lang w:val="en-GB"/>
              </w:rPr>
              <w:t>Monthly a</w:t>
            </w:r>
            <w:r w:rsidR="00427F19">
              <w:rPr>
                <w:rFonts w:ascii="Verdana" w:hAnsi="Verdana" w:cs="Arial"/>
                <w:sz w:val="20"/>
                <w:szCs w:val="20"/>
                <w:lang w:val="en-GB"/>
              </w:rPr>
              <w:t xml:space="preserve">ccelerated tracking tool to ensure every child is making progress. </w:t>
            </w:r>
          </w:p>
          <w:p w:rsidR="004273CB" w:rsidRPr="003107A8" w:rsidRDefault="004273CB" w:rsidP="003107A8">
            <w:pPr>
              <w:rPr>
                <w:rFonts w:ascii="Verdana" w:hAnsi="Verdana" w:cs="Arial"/>
                <w:sz w:val="20"/>
                <w:szCs w:val="20"/>
                <w:lang w:val="en-GB"/>
              </w:rPr>
            </w:pPr>
          </w:p>
        </w:tc>
        <w:tc>
          <w:tcPr>
            <w:tcW w:w="5528" w:type="dxa"/>
            <w:gridSpan w:val="4"/>
            <w:tcBorders>
              <w:bottom w:val="single" w:sz="4" w:space="0" w:color="auto"/>
            </w:tcBorders>
            <w:shd w:val="clear" w:color="auto" w:fill="auto"/>
            <w:tcMar>
              <w:top w:w="57" w:type="dxa"/>
              <w:bottom w:w="57" w:type="dxa"/>
            </w:tcMar>
          </w:tcPr>
          <w:p w:rsidR="00A84ACA" w:rsidRPr="00A84ACA" w:rsidRDefault="00A84ACA" w:rsidP="00A84ACA">
            <w:pPr>
              <w:rPr>
                <w:rFonts w:ascii="Verdana" w:hAnsi="Verdana"/>
                <w:color w:val="2B3A42"/>
                <w:sz w:val="20"/>
                <w:szCs w:val="20"/>
                <w:u w:val="single"/>
                <w:shd w:val="clear" w:color="auto" w:fill="FFFFFF"/>
              </w:rPr>
            </w:pPr>
            <w:r w:rsidRPr="00A84ACA">
              <w:rPr>
                <w:rFonts w:ascii="Verdana" w:hAnsi="Verdana"/>
                <w:b/>
                <w:color w:val="2B3A42"/>
                <w:sz w:val="20"/>
                <w:szCs w:val="20"/>
                <w:u w:val="single"/>
                <w:shd w:val="clear" w:color="auto" w:fill="FFFFFF"/>
              </w:rPr>
              <w:lastRenderedPageBreak/>
              <w:t>Mastery Learning- EE</w:t>
            </w:r>
            <w:r>
              <w:rPr>
                <w:rFonts w:ascii="Verdana" w:hAnsi="Verdana"/>
                <w:b/>
                <w:color w:val="2B3A42"/>
                <w:sz w:val="20"/>
                <w:szCs w:val="20"/>
                <w:u w:val="single"/>
                <w:shd w:val="clear" w:color="auto" w:fill="FFFFFF"/>
              </w:rPr>
              <w:t>F research</w:t>
            </w:r>
          </w:p>
          <w:p w:rsidR="009779CB" w:rsidRDefault="00A84ACA" w:rsidP="00B55DB2">
            <w:pPr>
              <w:ind w:right="-1864"/>
              <w:rPr>
                <w:rFonts w:ascii="Verdana" w:hAnsi="Verdana" w:cs="Gisha"/>
                <w:sz w:val="20"/>
                <w:szCs w:val="22"/>
                <w:lang w:val="en-GB"/>
              </w:rPr>
            </w:pPr>
            <w:r>
              <w:rPr>
                <w:rFonts w:ascii="Verdana" w:hAnsi="Verdana" w:cs="Gisha"/>
                <w:sz w:val="20"/>
                <w:szCs w:val="22"/>
                <w:lang w:val="en-GB"/>
              </w:rPr>
              <w:t>Moderate impact for very low cost.</w:t>
            </w:r>
            <w:r w:rsidR="009779CB">
              <w:rPr>
                <w:rFonts w:ascii="Verdana" w:hAnsi="Verdana" w:cs="Gisha"/>
                <w:sz w:val="20"/>
                <w:szCs w:val="22"/>
                <w:lang w:val="en-GB"/>
              </w:rPr>
              <w:t xml:space="preserve"> (+5 months</w:t>
            </w:r>
          </w:p>
          <w:p w:rsidR="00B55DB2" w:rsidRDefault="009779CB" w:rsidP="00B55DB2">
            <w:pPr>
              <w:ind w:right="-1864"/>
              <w:rPr>
                <w:rFonts w:ascii="Verdana" w:hAnsi="Verdana" w:cs="Gisha"/>
                <w:sz w:val="20"/>
                <w:szCs w:val="22"/>
                <w:lang w:val="en-GB"/>
              </w:rPr>
            </w:pPr>
            <w:r>
              <w:rPr>
                <w:rFonts w:ascii="Verdana" w:hAnsi="Verdana" w:cs="Gisha"/>
                <w:sz w:val="20"/>
                <w:szCs w:val="22"/>
                <w:lang w:val="en-GB"/>
              </w:rPr>
              <w:t>impact)</w:t>
            </w:r>
          </w:p>
          <w:p w:rsidR="00135BC5" w:rsidRDefault="00135BC5" w:rsidP="00B55DB2">
            <w:pPr>
              <w:ind w:right="-1864"/>
              <w:rPr>
                <w:rFonts w:ascii="Verdana" w:hAnsi="Verdana" w:cs="Gisha"/>
                <w:sz w:val="20"/>
                <w:szCs w:val="22"/>
                <w:lang w:val="en-GB"/>
              </w:rPr>
            </w:pPr>
          </w:p>
          <w:p w:rsidR="00720023" w:rsidRDefault="00720023" w:rsidP="00B55DB2">
            <w:pPr>
              <w:ind w:right="-1864"/>
              <w:rPr>
                <w:rFonts w:ascii="Verdana" w:hAnsi="Verdana" w:cs="Gisha"/>
                <w:sz w:val="20"/>
                <w:szCs w:val="22"/>
                <w:lang w:val="en-GB"/>
              </w:rPr>
            </w:pPr>
            <w:r>
              <w:rPr>
                <w:rFonts w:ascii="Verdana" w:hAnsi="Verdana" w:cs="Gisha"/>
                <w:sz w:val="20"/>
                <w:szCs w:val="22"/>
                <w:lang w:val="en-GB"/>
              </w:rPr>
              <w:t>Following a review of Maths across the school in</w:t>
            </w:r>
          </w:p>
          <w:p w:rsidR="00720023" w:rsidRDefault="00720023" w:rsidP="00B55DB2">
            <w:pPr>
              <w:ind w:right="-1864"/>
              <w:rPr>
                <w:rFonts w:ascii="Verdana" w:hAnsi="Verdana" w:cs="Gisha"/>
                <w:sz w:val="20"/>
                <w:szCs w:val="22"/>
                <w:lang w:val="en-GB"/>
              </w:rPr>
            </w:pPr>
            <w:r>
              <w:rPr>
                <w:rFonts w:ascii="Verdana" w:hAnsi="Verdana" w:cs="Gisha"/>
                <w:sz w:val="20"/>
                <w:szCs w:val="22"/>
                <w:lang w:val="en-GB"/>
              </w:rPr>
              <w:t>June</w:t>
            </w:r>
            <w:r w:rsidR="00306743">
              <w:rPr>
                <w:rFonts w:ascii="Verdana" w:hAnsi="Verdana" w:cs="Gisha"/>
                <w:sz w:val="20"/>
                <w:szCs w:val="22"/>
                <w:lang w:val="en-GB"/>
              </w:rPr>
              <w:t xml:space="preserve"> 2017</w:t>
            </w:r>
            <w:r>
              <w:rPr>
                <w:rFonts w:ascii="Verdana" w:hAnsi="Verdana" w:cs="Gisha"/>
                <w:sz w:val="20"/>
                <w:szCs w:val="22"/>
                <w:lang w:val="en-GB"/>
              </w:rPr>
              <w:t xml:space="preserve">, it was clear that the ‘Maths Makes Sense’ </w:t>
            </w:r>
          </w:p>
          <w:p w:rsidR="00720023" w:rsidRDefault="00267E81" w:rsidP="00B55DB2">
            <w:pPr>
              <w:ind w:right="-1864"/>
              <w:rPr>
                <w:rFonts w:ascii="Verdana" w:hAnsi="Verdana" w:cs="Gisha"/>
                <w:sz w:val="20"/>
                <w:szCs w:val="22"/>
                <w:lang w:val="en-GB"/>
              </w:rPr>
            </w:pPr>
            <w:r>
              <w:rPr>
                <w:rFonts w:ascii="Verdana" w:hAnsi="Verdana" w:cs="Gisha"/>
                <w:sz w:val="20"/>
                <w:szCs w:val="22"/>
                <w:lang w:val="en-GB"/>
              </w:rPr>
              <w:t>s</w:t>
            </w:r>
            <w:r w:rsidR="00720023">
              <w:rPr>
                <w:rFonts w:ascii="Verdana" w:hAnsi="Verdana" w:cs="Gisha"/>
                <w:sz w:val="20"/>
                <w:szCs w:val="22"/>
                <w:lang w:val="en-GB"/>
              </w:rPr>
              <w:t xml:space="preserve">cheme was not deepening pupils’ conceptual </w:t>
            </w:r>
          </w:p>
          <w:p w:rsidR="00135BC5" w:rsidRDefault="00720023" w:rsidP="00B55DB2">
            <w:pPr>
              <w:ind w:right="-1864"/>
              <w:rPr>
                <w:rFonts w:ascii="Verdana" w:hAnsi="Verdana" w:cs="Gisha"/>
                <w:sz w:val="20"/>
                <w:szCs w:val="22"/>
                <w:lang w:val="en-GB"/>
              </w:rPr>
            </w:pPr>
            <w:r>
              <w:rPr>
                <w:rFonts w:ascii="Verdana" w:hAnsi="Verdana" w:cs="Gisha"/>
                <w:sz w:val="20"/>
                <w:szCs w:val="22"/>
                <w:lang w:val="en-GB"/>
              </w:rPr>
              <w:t>understanding and dealing with misconceptions</w:t>
            </w:r>
          </w:p>
          <w:p w:rsidR="00720023" w:rsidRDefault="00720023" w:rsidP="00B55DB2">
            <w:pPr>
              <w:ind w:right="-1864"/>
              <w:rPr>
                <w:rFonts w:ascii="Verdana" w:hAnsi="Verdana" w:cs="Gisha"/>
                <w:sz w:val="20"/>
                <w:szCs w:val="22"/>
                <w:lang w:val="en-GB"/>
              </w:rPr>
            </w:pPr>
            <w:r>
              <w:rPr>
                <w:rFonts w:ascii="Verdana" w:hAnsi="Verdana" w:cs="Gisha"/>
                <w:sz w:val="20"/>
                <w:szCs w:val="22"/>
                <w:lang w:val="en-GB"/>
              </w:rPr>
              <w:t xml:space="preserve">effectively to prevent gaps in knowledge. </w:t>
            </w:r>
          </w:p>
          <w:p w:rsidR="00306743" w:rsidRDefault="00306743" w:rsidP="00B55DB2">
            <w:pPr>
              <w:ind w:right="-1864"/>
              <w:rPr>
                <w:rFonts w:ascii="Verdana" w:hAnsi="Verdana" w:cs="Gisha"/>
                <w:sz w:val="20"/>
                <w:szCs w:val="22"/>
                <w:lang w:val="en-GB"/>
              </w:rPr>
            </w:pPr>
          </w:p>
          <w:p w:rsidR="001866CE" w:rsidRDefault="00306743" w:rsidP="00B55DB2">
            <w:pPr>
              <w:ind w:right="-1864"/>
              <w:rPr>
                <w:rFonts w:ascii="Verdana" w:hAnsi="Verdana" w:cs="Gisha"/>
                <w:sz w:val="20"/>
                <w:szCs w:val="22"/>
                <w:lang w:val="en-GB"/>
              </w:rPr>
            </w:pPr>
            <w:r>
              <w:rPr>
                <w:rFonts w:ascii="Verdana" w:hAnsi="Verdana" w:cs="Gisha"/>
                <w:sz w:val="20"/>
                <w:szCs w:val="22"/>
                <w:lang w:val="en-GB"/>
              </w:rPr>
              <w:t>Progress</w:t>
            </w:r>
            <w:r w:rsidR="001866CE">
              <w:rPr>
                <w:rFonts w:ascii="Verdana" w:hAnsi="Verdana" w:cs="Gisha"/>
                <w:sz w:val="20"/>
                <w:szCs w:val="22"/>
                <w:lang w:val="en-GB"/>
              </w:rPr>
              <w:t xml:space="preserve"> measure</w:t>
            </w:r>
            <w:r w:rsidR="00267E81">
              <w:rPr>
                <w:rFonts w:ascii="Verdana" w:hAnsi="Verdana" w:cs="Gisha"/>
                <w:sz w:val="20"/>
                <w:szCs w:val="22"/>
                <w:lang w:val="en-GB"/>
              </w:rPr>
              <w:t xml:space="preserve"> for</w:t>
            </w:r>
            <w:r>
              <w:rPr>
                <w:rFonts w:ascii="Verdana" w:hAnsi="Verdana" w:cs="Gisha"/>
                <w:sz w:val="20"/>
                <w:szCs w:val="22"/>
                <w:lang w:val="en-GB"/>
              </w:rPr>
              <w:t xml:space="preserve"> writing</w:t>
            </w:r>
            <w:r w:rsidR="00267E81">
              <w:rPr>
                <w:rFonts w:ascii="Verdana" w:hAnsi="Verdana" w:cs="Gisha"/>
                <w:sz w:val="20"/>
                <w:szCs w:val="22"/>
                <w:lang w:val="en-GB"/>
              </w:rPr>
              <w:t xml:space="preserve"> at KS2 in 2017</w:t>
            </w:r>
            <w:r w:rsidR="001866CE">
              <w:rPr>
                <w:rFonts w:ascii="Verdana" w:hAnsi="Verdana" w:cs="Gisha"/>
                <w:sz w:val="20"/>
                <w:szCs w:val="22"/>
                <w:lang w:val="en-GB"/>
              </w:rPr>
              <w:t xml:space="preserve"> was</w:t>
            </w:r>
          </w:p>
          <w:p w:rsidR="00306743" w:rsidRDefault="001866CE" w:rsidP="00B55DB2">
            <w:pPr>
              <w:ind w:right="-1864"/>
              <w:rPr>
                <w:rFonts w:ascii="Verdana" w:hAnsi="Verdana" w:cs="Gisha"/>
                <w:sz w:val="20"/>
                <w:szCs w:val="22"/>
                <w:lang w:val="en-GB"/>
              </w:rPr>
            </w:pPr>
            <w:r>
              <w:rPr>
                <w:rFonts w:ascii="Verdana" w:hAnsi="Verdana" w:cs="Gisha"/>
                <w:sz w:val="20"/>
                <w:szCs w:val="22"/>
                <w:lang w:val="en-GB"/>
              </w:rPr>
              <w:t>-3.2</w:t>
            </w:r>
            <w:r w:rsidR="007357CD">
              <w:rPr>
                <w:rFonts w:ascii="Verdana" w:hAnsi="Verdana" w:cs="Gisha"/>
                <w:sz w:val="20"/>
                <w:szCs w:val="22"/>
                <w:lang w:val="en-GB"/>
              </w:rPr>
              <w:t xml:space="preserve">. </w:t>
            </w:r>
            <w:r w:rsidR="00267E81">
              <w:rPr>
                <w:rFonts w:ascii="Verdana" w:hAnsi="Verdana" w:cs="Gisha"/>
                <w:sz w:val="20"/>
                <w:szCs w:val="22"/>
                <w:lang w:val="en-GB"/>
              </w:rPr>
              <w:t xml:space="preserve"> </w:t>
            </w:r>
          </w:p>
          <w:p w:rsidR="00720023" w:rsidRDefault="00720023" w:rsidP="00B55DB2">
            <w:pPr>
              <w:ind w:right="-1864"/>
              <w:rPr>
                <w:rFonts w:ascii="Verdana" w:hAnsi="Verdana" w:cs="Gisha"/>
                <w:sz w:val="20"/>
                <w:szCs w:val="22"/>
                <w:lang w:val="en-GB"/>
              </w:rPr>
            </w:pPr>
          </w:p>
          <w:p w:rsidR="005A4FEF" w:rsidRPr="003107A8" w:rsidRDefault="005A4FEF" w:rsidP="00B55DB2">
            <w:pPr>
              <w:ind w:right="-1864"/>
              <w:rPr>
                <w:rFonts w:ascii="Verdana" w:hAnsi="Verdana" w:cs="Gisha"/>
                <w:sz w:val="20"/>
                <w:szCs w:val="22"/>
                <w:lang w:val="en-GB"/>
              </w:rPr>
            </w:pPr>
          </w:p>
        </w:tc>
        <w:tc>
          <w:tcPr>
            <w:tcW w:w="1872" w:type="dxa"/>
            <w:gridSpan w:val="2"/>
            <w:tcBorders>
              <w:bottom w:val="single" w:sz="4" w:space="0" w:color="auto"/>
            </w:tcBorders>
            <w:shd w:val="clear" w:color="auto" w:fill="auto"/>
            <w:tcMar>
              <w:top w:w="57" w:type="dxa"/>
              <w:bottom w:w="57" w:type="dxa"/>
            </w:tcMar>
          </w:tcPr>
          <w:p w:rsidR="00B55DB2" w:rsidRDefault="004C47B4" w:rsidP="003107A8">
            <w:pPr>
              <w:rPr>
                <w:rFonts w:ascii="Verdana" w:hAnsi="Verdana" w:cs="Arial"/>
                <w:sz w:val="20"/>
                <w:szCs w:val="20"/>
                <w:lang w:val="en-GB"/>
              </w:rPr>
            </w:pPr>
            <w:r>
              <w:rPr>
                <w:rFonts w:ascii="Verdana" w:hAnsi="Verdana" w:cs="Arial"/>
                <w:sz w:val="20"/>
                <w:szCs w:val="20"/>
                <w:lang w:val="en-GB"/>
              </w:rPr>
              <w:t>Pupil progress meetings</w:t>
            </w:r>
          </w:p>
          <w:p w:rsidR="004C47B4" w:rsidRDefault="004C47B4" w:rsidP="003107A8">
            <w:pPr>
              <w:rPr>
                <w:rFonts w:ascii="Verdana" w:hAnsi="Verdana" w:cs="Arial"/>
                <w:sz w:val="20"/>
                <w:szCs w:val="20"/>
                <w:lang w:val="en-GB"/>
              </w:rPr>
            </w:pPr>
          </w:p>
          <w:p w:rsidR="004C47B4" w:rsidRDefault="004C47B4" w:rsidP="003107A8">
            <w:pPr>
              <w:rPr>
                <w:rFonts w:ascii="Verdana" w:hAnsi="Verdana" w:cs="Arial"/>
                <w:sz w:val="20"/>
                <w:szCs w:val="20"/>
                <w:lang w:val="en-GB"/>
              </w:rPr>
            </w:pPr>
            <w:r>
              <w:rPr>
                <w:rFonts w:ascii="Verdana" w:hAnsi="Verdana" w:cs="Arial"/>
                <w:sz w:val="20"/>
                <w:szCs w:val="20"/>
                <w:lang w:val="en-GB"/>
              </w:rPr>
              <w:t>Analysis of data</w:t>
            </w:r>
          </w:p>
          <w:p w:rsidR="007357CD" w:rsidRDefault="007357CD" w:rsidP="003107A8">
            <w:pPr>
              <w:rPr>
                <w:rFonts w:ascii="Verdana" w:hAnsi="Verdana" w:cs="Arial"/>
                <w:sz w:val="20"/>
                <w:szCs w:val="20"/>
                <w:lang w:val="en-GB"/>
              </w:rPr>
            </w:pPr>
          </w:p>
          <w:p w:rsidR="007357CD" w:rsidRDefault="007357CD" w:rsidP="003107A8">
            <w:pPr>
              <w:rPr>
                <w:rFonts w:ascii="Verdana" w:hAnsi="Verdana" w:cs="Arial"/>
                <w:sz w:val="20"/>
                <w:szCs w:val="20"/>
                <w:lang w:val="en-GB"/>
              </w:rPr>
            </w:pPr>
            <w:r>
              <w:rPr>
                <w:rFonts w:ascii="Verdana" w:hAnsi="Verdana" w:cs="Arial"/>
                <w:sz w:val="20"/>
                <w:szCs w:val="20"/>
                <w:lang w:val="en-GB"/>
              </w:rPr>
              <w:t>Evidence in children’s work</w:t>
            </w:r>
          </w:p>
          <w:p w:rsidR="007357CD" w:rsidRDefault="007357CD" w:rsidP="003107A8">
            <w:pPr>
              <w:rPr>
                <w:rFonts w:ascii="Verdana" w:hAnsi="Verdana" w:cs="Arial"/>
                <w:sz w:val="20"/>
                <w:szCs w:val="20"/>
                <w:lang w:val="en-GB"/>
              </w:rPr>
            </w:pPr>
          </w:p>
          <w:p w:rsidR="007357CD" w:rsidRPr="003107A8" w:rsidRDefault="007357CD" w:rsidP="003107A8">
            <w:pPr>
              <w:rPr>
                <w:rFonts w:ascii="Verdana" w:hAnsi="Verdana" w:cs="Arial"/>
                <w:sz w:val="20"/>
                <w:szCs w:val="20"/>
                <w:lang w:val="en-GB"/>
              </w:rPr>
            </w:pPr>
          </w:p>
        </w:tc>
        <w:tc>
          <w:tcPr>
            <w:tcW w:w="899" w:type="dxa"/>
            <w:tcBorders>
              <w:bottom w:val="single" w:sz="4" w:space="0" w:color="auto"/>
            </w:tcBorders>
            <w:shd w:val="clear" w:color="auto" w:fill="auto"/>
          </w:tcPr>
          <w:p w:rsidR="00B55DB2" w:rsidRDefault="00F86CA0" w:rsidP="003107A8">
            <w:pPr>
              <w:rPr>
                <w:rFonts w:ascii="Verdana" w:hAnsi="Verdana" w:cs="Arial"/>
                <w:sz w:val="20"/>
                <w:szCs w:val="20"/>
                <w:lang w:val="en-GB"/>
              </w:rPr>
            </w:pPr>
            <w:r>
              <w:rPr>
                <w:rFonts w:ascii="Verdana" w:hAnsi="Verdana" w:cs="Arial"/>
                <w:sz w:val="20"/>
                <w:szCs w:val="20"/>
                <w:lang w:val="en-GB"/>
              </w:rPr>
              <w:t>AM</w:t>
            </w:r>
          </w:p>
          <w:p w:rsidR="00F86CA0" w:rsidRPr="003107A8" w:rsidRDefault="00F86CA0" w:rsidP="003107A8">
            <w:pPr>
              <w:rPr>
                <w:rFonts w:ascii="Verdana" w:hAnsi="Verdana" w:cs="Arial"/>
                <w:sz w:val="20"/>
                <w:szCs w:val="20"/>
                <w:lang w:val="en-GB"/>
              </w:rPr>
            </w:pPr>
            <w:r>
              <w:rPr>
                <w:rFonts w:ascii="Verdana" w:hAnsi="Verdana" w:cs="Arial"/>
                <w:sz w:val="20"/>
                <w:szCs w:val="20"/>
                <w:lang w:val="en-GB"/>
              </w:rPr>
              <w:t>LD</w:t>
            </w:r>
          </w:p>
        </w:tc>
      </w:tr>
      <w:tr w:rsidR="0084445C" w:rsidRPr="003107A8" w:rsidTr="0084445C">
        <w:trPr>
          <w:trHeight w:val="289"/>
        </w:trPr>
        <w:tc>
          <w:tcPr>
            <w:tcW w:w="14791" w:type="dxa"/>
            <w:gridSpan w:val="9"/>
            <w:shd w:val="clear" w:color="auto" w:fill="C6D9F1" w:themeFill="text2" w:themeFillTint="33"/>
            <w:tcMar>
              <w:top w:w="57" w:type="dxa"/>
              <w:bottom w:w="57" w:type="dxa"/>
            </w:tcMar>
          </w:tcPr>
          <w:p w:rsidR="0084445C" w:rsidRDefault="00B55DB2" w:rsidP="003107A8">
            <w:pPr>
              <w:rPr>
                <w:rFonts w:ascii="Verdana" w:hAnsi="Verdana" w:cs="Arial"/>
                <w:b/>
                <w:sz w:val="22"/>
                <w:szCs w:val="22"/>
                <w:lang w:val="en-GB"/>
              </w:rPr>
            </w:pPr>
            <w:r>
              <w:rPr>
                <w:rFonts w:ascii="Verdana" w:hAnsi="Verdana" w:cs="Arial"/>
                <w:b/>
                <w:sz w:val="22"/>
                <w:szCs w:val="22"/>
                <w:lang w:val="en-GB"/>
              </w:rPr>
              <w:lastRenderedPageBreak/>
              <w:t>Outcomes of Mid-Year Review:</w:t>
            </w:r>
          </w:p>
          <w:p w:rsidR="00B55DB2" w:rsidRDefault="00B55DB2" w:rsidP="003107A8">
            <w:pPr>
              <w:rPr>
                <w:rFonts w:ascii="Verdana" w:hAnsi="Verdana" w:cs="Arial"/>
                <w:b/>
                <w:sz w:val="22"/>
                <w:szCs w:val="22"/>
                <w:lang w:val="en-GB"/>
              </w:rPr>
            </w:pPr>
          </w:p>
          <w:p w:rsidR="00B55DB2" w:rsidRPr="003107A8" w:rsidRDefault="00B55DB2" w:rsidP="003107A8">
            <w:pPr>
              <w:rPr>
                <w:rFonts w:ascii="Verdana" w:hAnsi="Verdana" w:cs="Arial"/>
                <w:sz w:val="20"/>
                <w:szCs w:val="20"/>
                <w:lang w:val="en-GB"/>
              </w:rPr>
            </w:pPr>
          </w:p>
        </w:tc>
      </w:tr>
      <w:tr w:rsidR="0084445C" w:rsidRPr="003107A8" w:rsidTr="007600FB">
        <w:trPr>
          <w:trHeight w:val="289"/>
        </w:trPr>
        <w:tc>
          <w:tcPr>
            <w:tcW w:w="13580" w:type="dxa"/>
            <w:gridSpan w:val="7"/>
            <w:tcMar>
              <w:top w:w="57" w:type="dxa"/>
              <w:bottom w:w="57" w:type="dxa"/>
            </w:tcMar>
          </w:tcPr>
          <w:p w:rsidR="000A51E0" w:rsidRDefault="0084445C" w:rsidP="003107A8">
            <w:pPr>
              <w:jc w:val="right"/>
              <w:rPr>
                <w:rFonts w:ascii="Verdana" w:hAnsi="Verdana" w:cs="Arial"/>
                <w:b/>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p>
          <w:p w:rsidR="0084445C" w:rsidRPr="003107A8" w:rsidRDefault="008313C2" w:rsidP="003107A8">
            <w:pPr>
              <w:jc w:val="right"/>
              <w:rPr>
                <w:rFonts w:ascii="Verdana" w:hAnsi="Verdana" w:cs="Arial"/>
                <w:sz w:val="20"/>
                <w:szCs w:val="20"/>
                <w:lang w:val="en-GB"/>
              </w:rPr>
            </w:pPr>
            <w:r>
              <w:rPr>
                <w:rFonts w:ascii="Verdana" w:hAnsi="Verdana" w:cs="Arial"/>
                <w:sz w:val="20"/>
                <w:szCs w:val="20"/>
                <w:lang w:val="en-GB"/>
              </w:rPr>
              <w:t>Teachers to be released for pupil conferencing: £3360,</w:t>
            </w:r>
            <w:r w:rsidR="00B84001">
              <w:rPr>
                <w:rFonts w:ascii="Verdana" w:hAnsi="Verdana" w:cs="Arial"/>
                <w:sz w:val="20"/>
                <w:szCs w:val="20"/>
                <w:lang w:val="en-GB"/>
              </w:rPr>
              <w:t xml:space="preserve"> Two a</w:t>
            </w:r>
            <w:r>
              <w:rPr>
                <w:rFonts w:ascii="Verdana" w:hAnsi="Verdana" w:cs="Arial"/>
                <w:sz w:val="20"/>
                <w:szCs w:val="20"/>
                <w:lang w:val="en-GB"/>
              </w:rPr>
              <w:t>dditional T.A</w:t>
            </w:r>
            <w:r w:rsidR="00B84001">
              <w:rPr>
                <w:rFonts w:ascii="Verdana" w:hAnsi="Verdana" w:cs="Arial"/>
                <w:sz w:val="20"/>
                <w:szCs w:val="20"/>
                <w:lang w:val="en-GB"/>
              </w:rPr>
              <w:t>s</w:t>
            </w:r>
            <w:r>
              <w:rPr>
                <w:rFonts w:ascii="Verdana" w:hAnsi="Verdana" w:cs="Arial"/>
                <w:sz w:val="20"/>
                <w:szCs w:val="20"/>
                <w:lang w:val="en-GB"/>
              </w:rPr>
              <w:t>:</w:t>
            </w:r>
            <w:r w:rsidR="00B84001">
              <w:rPr>
                <w:rFonts w:ascii="Verdana" w:hAnsi="Verdana" w:cs="Arial"/>
                <w:sz w:val="20"/>
                <w:szCs w:val="20"/>
                <w:lang w:val="en-GB"/>
              </w:rPr>
              <w:t xml:space="preserve"> </w:t>
            </w:r>
            <w:r w:rsidR="001866CE">
              <w:rPr>
                <w:rFonts w:ascii="Verdana" w:hAnsi="Verdana" w:cs="Arial"/>
                <w:sz w:val="20"/>
                <w:szCs w:val="20"/>
                <w:lang w:val="en-GB"/>
              </w:rPr>
              <w:t>£</w:t>
            </w:r>
            <w:r w:rsidR="00B84001">
              <w:rPr>
                <w:rFonts w:ascii="Verdana" w:hAnsi="Verdana" w:cs="Arial"/>
                <w:sz w:val="20"/>
                <w:szCs w:val="20"/>
                <w:lang w:val="en-GB"/>
              </w:rPr>
              <w:t>24, 024</w:t>
            </w:r>
            <w:r w:rsidR="0006623D">
              <w:rPr>
                <w:rFonts w:ascii="Verdana" w:hAnsi="Verdana" w:cs="Arial"/>
                <w:sz w:val="20"/>
                <w:szCs w:val="20"/>
                <w:lang w:val="en-GB"/>
              </w:rPr>
              <w:t xml:space="preserve"> </w:t>
            </w:r>
            <w:r>
              <w:rPr>
                <w:rFonts w:ascii="Verdana" w:hAnsi="Verdana" w:cs="Arial"/>
                <w:sz w:val="20"/>
                <w:szCs w:val="20"/>
                <w:lang w:val="en-GB"/>
              </w:rPr>
              <w:t xml:space="preserve"> </w:t>
            </w:r>
            <w:r w:rsidR="0084445C" w:rsidRPr="003107A8">
              <w:rPr>
                <w:rFonts w:ascii="Verdana" w:hAnsi="Verdana" w:cs="Arial"/>
                <w:sz w:val="20"/>
                <w:szCs w:val="20"/>
                <w:lang w:val="en-GB"/>
              </w:rPr>
              <w:t xml:space="preserve"> </w:t>
            </w:r>
          </w:p>
        </w:tc>
        <w:tc>
          <w:tcPr>
            <w:tcW w:w="1211" w:type="dxa"/>
            <w:gridSpan w:val="2"/>
          </w:tcPr>
          <w:p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r w:rsidR="001866CE">
              <w:rPr>
                <w:rFonts w:ascii="Verdana" w:hAnsi="Verdana" w:cs="Arial"/>
                <w:b/>
                <w:sz w:val="18"/>
                <w:szCs w:val="18"/>
                <w:lang w:val="en-GB"/>
              </w:rPr>
              <w:t>27,384</w:t>
            </w:r>
          </w:p>
          <w:p w:rsidR="0084445C" w:rsidRPr="003107A8" w:rsidRDefault="0084445C" w:rsidP="003107A8">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B55DB2" w:rsidRPr="003107A8" w:rsidTr="009779CB">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5074" w:type="dxa"/>
            <w:gridSpan w:val="2"/>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155" w:type="dxa"/>
            <w:gridSpan w:val="3"/>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9779CB">
        <w:trPr>
          <w:trHeight w:val="289"/>
        </w:trPr>
        <w:tc>
          <w:tcPr>
            <w:tcW w:w="3119" w:type="dxa"/>
            <w:tcBorders>
              <w:bottom w:val="single" w:sz="4" w:space="0" w:color="auto"/>
            </w:tcBorders>
            <w:tcMar>
              <w:top w:w="57" w:type="dxa"/>
              <w:bottom w:w="57" w:type="dxa"/>
            </w:tcMar>
          </w:tcPr>
          <w:p w:rsidR="007675B7" w:rsidRPr="00D81C13" w:rsidRDefault="007675B7" w:rsidP="007675B7">
            <w:pPr>
              <w:rPr>
                <w:rFonts w:ascii="Verdana" w:hAnsi="Verdana"/>
                <w:color w:val="2B3A42"/>
                <w:sz w:val="20"/>
                <w:szCs w:val="20"/>
                <w:u w:val="single"/>
                <w:shd w:val="clear" w:color="auto" w:fill="FFFFFF"/>
              </w:rPr>
            </w:pPr>
            <w:r w:rsidRPr="00D81C13">
              <w:rPr>
                <w:rFonts w:ascii="Verdana" w:hAnsi="Verdana"/>
                <w:color w:val="2B3A42"/>
                <w:sz w:val="20"/>
                <w:szCs w:val="20"/>
                <w:u w:val="single"/>
                <w:shd w:val="clear" w:color="auto" w:fill="FFFFFF"/>
              </w:rPr>
              <w:t xml:space="preserve">Gaps in learning and understanding in </w:t>
            </w:r>
            <w:proofErr w:type="spellStart"/>
            <w:r w:rsidRPr="00D81C13">
              <w:rPr>
                <w:rFonts w:ascii="Verdana" w:hAnsi="Verdana"/>
                <w:color w:val="2B3A42"/>
                <w:sz w:val="20"/>
                <w:szCs w:val="20"/>
                <w:u w:val="single"/>
                <w:shd w:val="clear" w:color="auto" w:fill="FFFFFF"/>
              </w:rPr>
              <w:t>Maths</w:t>
            </w:r>
            <w:proofErr w:type="spellEnd"/>
            <w:r w:rsidRPr="00D81C13">
              <w:rPr>
                <w:rFonts w:ascii="Verdana" w:hAnsi="Verdana"/>
                <w:color w:val="2B3A42"/>
                <w:sz w:val="20"/>
                <w:szCs w:val="20"/>
                <w:u w:val="single"/>
                <w:shd w:val="clear" w:color="auto" w:fill="FFFFFF"/>
              </w:rPr>
              <w:t xml:space="preserve"> and Writing: </w:t>
            </w:r>
          </w:p>
          <w:p w:rsidR="007675B7" w:rsidRDefault="007675B7" w:rsidP="007675B7">
            <w:pPr>
              <w:rPr>
                <w:rFonts w:ascii="Verdana" w:hAnsi="Verdana"/>
                <w:color w:val="2B3A42"/>
                <w:sz w:val="20"/>
                <w:szCs w:val="20"/>
                <w:shd w:val="clear" w:color="auto" w:fill="FFFFFF"/>
              </w:rPr>
            </w:pPr>
            <w:r w:rsidRPr="00D81C13">
              <w:rPr>
                <w:rFonts w:ascii="Verdana" w:hAnsi="Verdana"/>
                <w:color w:val="2B3A42"/>
                <w:sz w:val="20"/>
                <w:szCs w:val="20"/>
                <w:shd w:val="clear" w:color="auto" w:fill="FFFFFF"/>
              </w:rPr>
              <w:t>To pursue learning content with clearly specified objectives, until they are achieved.</w:t>
            </w:r>
            <w:r>
              <w:rPr>
                <w:rFonts w:ascii="Verdana" w:hAnsi="Verdana"/>
                <w:color w:val="2B3A42"/>
                <w:sz w:val="20"/>
                <w:szCs w:val="20"/>
                <w:shd w:val="clear" w:color="auto" w:fill="FFFFFF"/>
              </w:rPr>
              <w:t xml:space="preserve"> </w:t>
            </w:r>
          </w:p>
          <w:p w:rsidR="007675B7" w:rsidRPr="00D81C13" w:rsidRDefault="007675B7" w:rsidP="007675B7">
            <w:pPr>
              <w:rPr>
                <w:rFonts w:ascii="Verdana" w:hAnsi="Verdana"/>
                <w:color w:val="2B3A42"/>
                <w:sz w:val="20"/>
                <w:szCs w:val="20"/>
                <w:shd w:val="clear" w:color="auto" w:fill="FFFFFF"/>
              </w:rPr>
            </w:pPr>
            <w:r>
              <w:rPr>
                <w:rFonts w:ascii="Verdana" w:hAnsi="Verdana"/>
                <w:color w:val="2B3A42"/>
                <w:sz w:val="20"/>
                <w:szCs w:val="20"/>
                <w:shd w:val="clear" w:color="auto" w:fill="FFFFFF"/>
              </w:rPr>
              <w:t xml:space="preserve">Disadvantaged children to make accelerated progress, removing the barriers from previous underachievement. </w:t>
            </w:r>
          </w:p>
          <w:p w:rsidR="00B55DB2" w:rsidRPr="003107A8" w:rsidRDefault="00B55DB2" w:rsidP="00364FDA">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AF4335" w:rsidRDefault="006E7578" w:rsidP="00D549B3">
            <w:pPr>
              <w:rPr>
                <w:rFonts w:ascii="Verdana" w:hAnsi="Verdana" w:cs="Arial"/>
                <w:sz w:val="20"/>
                <w:szCs w:val="20"/>
                <w:lang w:val="en-GB"/>
              </w:rPr>
            </w:pPr>
            <w:r>
              <w:rPr>
                <w:rFonts w:ascii="Verdana" w:hAnsi="Verdana" w:cs="Arial"/>
                <w:sz w:val="20"/>
                <w:szCs w:val="20"/>
                <w:lang w:val="en-GB"/>
              </w:rPr>
              <w:t xml:space="preserve">Structured conversations to be held with parents and children as part of ‘Achievement for All’ programme. </w:t>
            </w:r>
          </w:p>
          <w:p w:rsidR="00AF4335" w:rsidRDefault="00AF4335" w:rsidP="00D549B3">
            <w:pPr>
              <w:rPr>
                <w:rFonts w:ascii="Verdana" w:hAnsi="Verdana" w:cs="Arial"/>
                <w:sz w:val="20"/>
                <w:szCs w:val="20"/>
                <w:lang w:val="en-GB"/>
              </w:rPr>
            </w:pPr>
            <w:r>
              <w:rPr>
                <w:rFonts w:ascii="Verdana" w:hAnsi="Verdana" w:cs="Arial"/>
                <w:sz w:val="20"/>
                <w:szCs w:val="20"/>
                <w:lang w:val="en-GB"/>
              </w:rPr>
              <w:t>Three children in each class from Y1-Y5.</w:t>
            </w:r>
          </w:p>
          <w:p w:rsidR="00B55DB2" w:rsidRDefault="00AF4335" w:rsidP="00D549B3">
            <w:pPr>
              <w:rPr>
                <w:rFonts w:ascii="Verdana" w:hAnsi="Verdana" w:cs="Arial"/>
                <w:sz w:val="20"/>
                <w:szCs w:val="20"/>
                <w:lang w:val="en-GB"/>
              </w:rPr>
            </w:pPr>
            <w:r>
              <w:rPr>
                <w:rFonts w:ascii="Verdana" w:hAnsi="Verdana" w:cs="Arial"/>
                <w:sz w:val="20"/>
                <w:szCs w:val="20"/>
                <w:lang w:val="en-GB"/>
              </w:rPr>
              <w:t xml:space="preserve">One conversation held for each child every half term. </w:t>
            </w:r>
          </w:p>
          <w:p w:rsidR="006638E2" w:rsidRPr="003107A8" w:rsidRDefault="006638E2" w:rsidP="00D549B3">
            <w:pPr>
              <w:rPr>
                <w:rFonts w:ascii="Verdana" w:hAnsi="Verdana" w:cs="Arial"/>
                <w:sz w:val="20"/>
                <w:szCs w:val="20"/>
                <w:lang w:val="en-GB"/>
              </w:rPr>
            </w:pPr>
            <w:r>
              <w:rPr>
                <w:rFonts w:ascii="Verdana" w:hAnsi="Verdana" w:cs="Arial"/>
                <w:sz w:val="20"/>
                <w:szCs w:val="20"/>
                <w:lang w:val="en-GB"/>
              </w:rPr>
              <w:t xml:space="preserve">Individual targets will be made for each child to address barriers to learning. </w:t>
            </w:r>
          </w:p>
        </w:tc>
        <w:tc>
          <w:tcPr>
            <w:tcW w:w="5074" w:type="dxa"/>
            <w:gridSpan w:val="2"/>
            <w:tcBorders>
              <w:bottom w:val="single" w:sz="4" w:space="0" w:color="auto"/>
            </w:tcBorders>
            <w:shd w:val="clear" w:color="auto" w:fill="auto"/>
            <w:tcMar>
              <w:top w:w="57" w:type="dxa"/>
              <w:bottom w:w="57" w:type="dxa"/>
            </w:tcMar>
          </w:tcPr>
          <w:p w:rsidR="009779CB" w:rsidRPr="00A84ACA" w:rsidRDefault="009779CB" w:rsidP="009779CB">
            <w:pPr>
              <w:rPr>
                <w:rFonts w:ascii="Verdana" w:hAnsi="Verdana"/>
                <w:color w:val="2B3A42"/>
                <w:sz w:val="20"/>
                <w:szCs w:val="20"/>
                <w:u w:val="single"/>
                <w:shd w:val="clear" w:color="auto" w:fill="FFFFFF"/>
              </w:rPr>
            </w:pPr>
            <w:r w:rsidRPr="00A84ACA">
              <w:rPr>
                <w:rFonts w:ascii="Verdana" w:hAnsi="Verdana"/>
                <w:b/>
                <w:color w:val="2B3A42"/>
                <w:sz w:val="20"/>
                <w:szCs w:val="20"/>
                <w:u w:val="single"/>
                <w:shd w:val="clear" w:color="auto" w:fill="FFFFFF"/>
              </w:rPr>
              <w:t>Mastery Learning- EE</w:t>
            </w:r>
            <w:r>
              <w:rPr>
                <w:rFonts w:ascii="Verdana" w:hAnsi="Verdana"/>
                <w:b/>
                <w:color w:val="2B3A42"/>
                <w:sz w:val="20"/>
                <w:szCs w:val="20"/>
                <w:u w:val="single"/>
                <w:shd w:val="clear" w:color="auto" w:fill="FFFFFF"/>
              </w:rPr>
              <w:t>F research</w:t>
            </w:r>
          </w:p>
          <w:p w:rsidR="009779CB" w:rsidRDefault="009779CB" w:rsidP="009779CB">
            <w:pPr>
              <w:ind w:right="-1864"/>
              <w:rPr>
                <w:rFonts w:ascii="Verdana" w:hAnsi="Verdana" w:cs="Gisha"/>
                <w:sz w:val="20"/>
                <w:szCs w:val="22"/>
                <w:lang w:val="en-GB"/>
              </w:rPr>
            </w:pPr>
            <w:r>
              <w:rPr>
                <w:rFonts w:ascii="Verdana" w:hAnsi="Verdana" w:cs="Gisha"/>
                <w:sz w:val="20"/>
                <w:szCs w:val="22"/>
                <w:lang w:val="en-GB"/>
              </w:rPr>
              <w:t>Moderate impact for very low cost. (+5 months</w:t>
            </w:r>
          </w:p>
          <w:p w:rsidR="009779CB" w:rsidRDefault="009779CB" w:rsidP="009779CB">
            <w:pPr>
              <w:ind w:right="-1864"/>
              <w:rPr>
                <w:rFonts w:ascii="Verdana" w:hAnsi="Verdana" w:cs="Gisha"/>
                <w:sz w:val="20"/>
                <w:szCs w:val="22"/>
                <w:lang w:val="en-GB"/>
              </w:rPr>
            </w:pPr>
            <w:r>
              <w:rPr>
                <w:rFonts w:ascii="Verdana" w:hAnsi="Verdana" w:cs="Gisha"/>
                <w:sz w:val="20"/>
                <w:szCs w:val="22"/>
                <w:lang w:val="en-GB"/>
              </w:rPr>
              <w:t>impact)</w:t>
            </w:r>
          </w:p>
          <w:p w:rsidR="00B55DB2" w:rsidRDefault="00B55DB2" w:rsidP="00D549B3">
            <w:pPr>
              <w:rPr>
                <w:rFonts w:ascii="Verdana" w:hAnsi="Verdana" w:cs="Gisha"/>
                <w:sz w:val="20"/>
                <w:szCs w:val="22"/>
                <w:lang w:val="en-GB"/>
              </w:rPr>
            </w:pPr>
          </w:p>
          <w:p w:rsidR="004E3338" w:rsidRPr="003107A8" w:rsidRDefault="004E3338" w:rsidP="00D549B3">
            <w:pPr>
              <w:rPr>
                <w:rFonts w:ascii="Verdana" w:hAnsi="Verdana" w:cs="Gisha"/>
                <w:sz w:val="20"/>
                <w:szCs w:val="22"/>
                <w:lang w:val="en-GB"/>
              </w:rPr>
            </w:pPr>
            <w:r>
              <w:rPr>
                <w:rFonts w:ascii="Verdana" w:hAnsi="Verdana" w:cs="Gisha"/>
                <w:sz w:val="20"/>
                <w:szCs w:val="22"/>
                <w:lang w:val="en-GB"/>
              </w:rPr>
              <w:t xml:space="preserve">The ‘Achievement for All’ programme </w:t>
            </w:r>
            <w:r w:rsidR="00810DF2">
              <w:rPr>
                <w:rFonts w:ascii="Verdana" w:hAnsi="Verdana" w:cs="Gisha"/>
                <w:sz w:val="20"/>
                <w:szCs w:val="22"/>
                <w:lang w:val="en-GB"/>
              </w:rPr>
              <w:t xml:space="preserve">pulls together all the school staff members and all the interventions and support to ensure joined up thinking for ALL pupils. Our own Achievement Coach provides tailored support for our school, to evaluate, refine, innovate and monitor the impact of educational and pastoral practices and interventions across the school. </w:t>
            </w:r>
            <w:r>
              <w:rPr>
                <w:rFonts w:ascii="Verdana" w:hAnsi="Verdana" w:cs="Gisha"/>
                <w:sz w:val="20"/>
                <w:szCs w:val="22"/>
                <w:lang w:val="en-GB"/>
              </w:rPr>
              <w:t xml:space="preserve"> </w:t>
            </w:r>
          </w:p>
        </w:tc>
        <w:tc>
          <w:tcPr>
            <w:tcW w:w="2155" w:type="dxa"/>
            <w:gridSpan w:val="3"/>
            <w:tcBorders>
              <w:bottom w:val="single" w:sz="4" w:space="0" w:color="auto"/>
            </w:tcBorders>
            <w:shd w:val="clear" w:color="auto" w:fill="auto"/>
            <w:tcMar>
              <w:top w:w="57" w:type="dxa"/>
              <w:bottom w:w="57" w:type="dxa"/>
            </w:tcMar>
          </w:tcPr>
          <w:p w:rsidR="006638E2" w:rsidRDefault="00F86CA0" w:rsidP="00D549B3">
            <w:pPr>
              <w:rPr>
                <w:rFonts w:ascii="Verdana" w:hAnsi="Verdana" w:cs="Arial"/>
                <w:sz w:val="20"/>
                <w:szCs w:val="20"/>
                <w:lang w:val="en-GB"/>
              </w:rPr>
            </w:pPr>
            <w:r>
              <w:rPr>
                <w:rFonts w:ascii="Verdana" w:hAnsi="Verdana" w:cs="Arial"/>
                <w:sz w:val="20"/>
                <w:szCs w:val="20"/>
                <w:lang w:val="en-GB"/>
              </w:rPr>
              <w:t>Focus children wil</w:t>
            </w:r>
            <w:r w:rsidR="006638E2">
              <w:rPr>
                <w:rFonts w:ascii="Verdana" w:hAnsi="Verdana" w:cs="Arial"/>
                <w:sz w:val="20"/>
                <w:szCs w:val="20"/>
                <w:lang w:val="en-GB"/>
              </w:rPr>
              <w:t xml:space="preserve">l be monitored closely to ensure individual targets are being met. </w:t>
            </w:r>
          </w:p>
          <w:p w:rsidR="006638E2" w:rsidRDefault="006638E2" w:rsidP="00D549B3">
            <w:pPr>
              <w:rPr>
                <w:rFonts w:ascii="Verdana" w:hAnsi="Verdana" w:cs="Arial"/>
                <w:sz w:val="20"/>
                <w:szCs w:val="20"/>
                <w:lang w:val="en-GB"/>
              </w:rPr>
            </w:pPr>
          </w:p>
          <w:p w:rsidR="00F86CA0" w:rsidRDefault="006638E2" w:rsidP="00D549B3">
            <w:pPr>
              <w:rPr>
                <w:rFonts w:ascii="Verdana" w:hAnsi="Verdana" w:cs="Arial"/>
                <w:sz w:val="20"/>
                <w:szCs w:val="20"/>
                <w:lang w:val="en-GB"/>
              </w:rPr>
            </w:pPr>
            <w:r w:rsidRPr="008F6323">
              <w:rPr>
                <w:rFonts w:ascii="Verdana" w:hAnsi="Verdana" w:cs="Arial"/>
                <w:b/>
                <w:sz w:val="20"/>
                <w:szCs w:val="20"/>
                <w:u w:val="single"/>
                <w:lang w:val="en-GB"/>
              </w:rPr>
              <w:t>Data meetings</w:t>
            </w:r>
            <w:r>
              <w:rPr>
                <w:rFonts w:ascii="Verdana" w:hAnsi="Verdana" w:cs="Arial"/>
                <w:sz w:val="20"/>
                <w:szCs w:val="20"/>
                <w:lang w:val="en-GB"/>
              </w:rPr>
              <w:t xml:space="preserve"> will show accelerated progress for these children.  </w:t>
            </w:r>
          </w:p>
          <w:p w:rsidR="006638E2" w:rsidRDefault="006638E2" w:rsidP="00D549B3">
            <w:pPr>
              <w:rPr>
                <w:rFonts w:ascii="Verdana" w:hAnsi="Verdana" w:cs="Arial"/>
                <w:sz w:val="20"/>
                <w:szCs w:val="20"/>
                <w:lang w:val="en-GB"/>
              </w:rPr>
            </w:pPr>
          </w:p>
          <w:p w:rsidR="00B55DB2" w:rsidRPr="003107A8" w:rsidRDefault="00F86CA0" w:rsidP="00D549B3">
            <w:pPr>
              <w:rPr>
                <w:rFonts w:ascii="Verdana" w:hAnsi="Verdana" w:cs="Arial"/>
                <w:sz w:val="20"/>
                <w:szCs w:val="20"/>
                <w:lang w:val="en-GB"/>
              </w:rPr>
            </w:pPr>
            <w:r>
              <w:rPr>
                <w:rFonts w:ascii="Verdana" w:hAnsi="Verdana" w:cs="Arial"/>
                <w:sz w:val="20"/>
                <w:szCs w:val="20"/>
                <w:lang w:val="en-GB"/>
              </w:rPr>
              <w:t xml:space="preserve">Regular contact with our </w:t>
            </w:r>
            <w:r w:rsidRPr="008F6323">
              <w:rPr>
                <w:rFonts w:ascii="Verdana" w:hAnsi="Verdana" w:cs="Arial"/>
                <w:b/>
                <w:sz w:val="20"/>
                <w:szCs w:val="20"/>
                <w:u w:val="single"/>
                <w:lang w:val="en-GB"/>
              </w:rPr>
              <w:t>achievement coach</w:t>
            </w:r>
            <w:r>
              <w:rPr>
                <w:rFonts w:ascii="Verdana" w:hAnsi="Verdana" w:cs="Arial"/>
                <w:sz w:val="20"/>
                <w:szCs w:val="20"/>
                <w:lang w:val="en-GB"/>
              </w:rPr>
              <w:t xml:space="preserve"> will ensure the programme runs smoothly.</w:t>
            </w:r>
          </w:p>
        </w:tc>
        <w:tc>
          <w:tcPr>
            <w:tcW w:w="899" w:type="dxa"/>
            <w:tcBorders>
              <w:bottom w:val="single" w:sz="4" w:space="0" w:color="auto"/>
            </w:tcBorders>
            <w:shd w:val="clear" w:color="auto" w:fill="auto"/>
          </w:tcPr>
          <w:p w:rsidR="00B55DB2" w:rsidRDefault="00F86CA0" w:rsidP="00D549B3">
            <w:pPr>
              <w:rPr>
                <w:rFonts w:ascii="Verdana" w:hAnsi="Verdana" w:cs="Arial"/>
                <w:sz w:val="20"/>
                <w:szCs w:val="20"/>
                <w:lang w:val="en-GB"/>
              </w:rPr>
            </w:pPr>
            <w:r>
              <w:rPr>
                <w:rFonts w:ascii="Verdana" w:hAnsi="Verdana" w:cs="Arial"/>
                <w:sz w:val="20"/>
                <w:szCs w:val="20"/>
                <w:lang w:val="en-GB"/>
              </w:rPr>
              <w:t>LD</w:t>
            </w:r>
          </w:p>
          <w:p w:rsidR="00F86CA0" w:rsidRPr="003107A8" w:rsidRDefault="00F86CA0" w:rsidP="00D549B3">
            <w:pPr>
              <w:rPr>
                <w:rFonts w:ascii="Verdana" w:hAnsi="Verdana" w:cs="Arial"/>
                <w:sz w:val="20"/>
                <w:szCs w:val="20"/>
                <w:lang w:val="en-GB"/>
              </w:rPr>
            </w:pPr>
            <w:r>
              <w:rPr>
                <w:rFonts w:ascii="Verdana" w:hAnsi="Verdana" w:cs="Arial"/>
                <w:sz w:val="20"/>
                <w:szCs w:val="20"/>
                <w:lang w:val="en-GB"/>
              </w:rPr>
              <w:t>K</w:t>
            </w:r>
            <w:r w:rsidR="006638E2">
              <w:rPr>
                <w:rFonts w:ascii="Verdana" w:hAnsi="Verdana" w:cs="Arial"/>
                <w:sz w:val="20"/>
                <w:szCs w:val="20"/>
                <w:lang w:val="en-GB"/>
              </w:rPr>
              <w:t>H</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0A51E0" w:rsidRDefault="0084445C" w:rsidP="00D549B3">
            <w:pPr>
              <w:jc w:val="right"/>
              <w:rPr>
                <w:rFonts w:ascii="Verdana" w:hAnsi="Verdana" w:cs="Arial"/>
                <w:b/>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p>
          <w:p w:rsidR="0084445C" w:rsidRPr="003107A8" w:rsidRDefault="00C10D11" w:rsidP="00D549B3">
            <w:pPr>
              <w:jc w:val="right"/>
              <w:rPr>
                <w:rFonts w:ascii="Verdana" w:hAnsi="Verdana" w:cs="Arial"/>
                <w:sz w:val="20"/>
                <w:szCs w:val="20"/>
                <w:lang w:val="en-GB"/>
              </w:rPr>
            </w:pPr>
            <w:r>
              <w:rPr>
                <w:rFonts w:ascii="Verdana" w:hAnsi="Verdana" w:cs="Arial"/>
                <w:sz w:val="20"/>
                <w:szCs w:val="20"/>
                <w:lang w:val="en-GB"/>
              </w:rPr>
              <w:t>Cost of programme: £3000,</w:t>
            </w:r>
            <w:r w:rsidR="008F6323">
              <w:rPr>
                <w:rFonts w:ascii="Verdana" w:hAnsi="Verdana" w:cs="Arial"/>
                <w:sz w:val="20"/>
                <w:szCs w:val="20"/>
                <w:lang w:val="en-GB"/>
              </w:rPr>
              <w:t xml:space="preserve"> 2.5 days’ supply every half term to </w:t>
            </w:r>
            <w:r>
              <w:rPr>
                <w:rFonts w:ascii="Verdana" w:hAnsi="Verdana" w:cs="Arial"/>
                <w:sz w:val="20"/>
                <w:szCs w:val="20"/>
                <w:lang w:val="en-GB"/>
              </w:rPr>
              <w:t>enable structured conversations:</w:t>
            </w:r>
            <w:r w:rsidR="008F6323">
              <w:rPr>
                <w:rFonts w:ascii="Verdana" w:hAnsi="Verdana" w:cs="Arial"/>
                <w:sz w:val="20"/>
                <w:szCs w:val="20"/>
                <w:lang w:val="en-GB"/>
              </w:rPr>
              <w:t xml:space="preserve"> </w:t>
            </w:r>
            <w:r w:rsidR="00BF5D0F">
              <w:rPr>
                <w:rFonts w:ascii="Verdana" w:hAnsi="Verdana" w:cs="Arial"/>
                <w:sz w:val="20"/>
                <w:szCs w:val="20"/>
                <w:lang w:val="en-GB"/>
              </w:rPr>
              <w:t>£2400</w:t>
            </w:r>
            <w:r w:rsidR="001866CE">
              <w:rPr>
                <w:rFonts w:ascii="Verdana" w:hAnsi="Verdana" w:cs="Arial"/>
                <w:sz w:val="20"/>
                <w:szCs w:val="20"/>
                <w:lang w:val="en-GB"/>
              </w:rPr>
              <w:t>, T.As to attend training after school: £250</w:t>
            </w:r>
            <w:r w:rsidR="008F6323">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1866CE">
              <w:rPr>
                <w:rFonts w:ascii="Verdana" w:hAnsi="Verdana" w:cs="Arial"/>
                <w:b/>
                <w:sz w:val="18"/>
                <w:szCs w:val="18"/>
                <w:lang w:val="en-GB"/>
              </w:rPr>
              <w:t>565</w:t>
            </w:r>
            <w:r w:rsidR="00BF5D0F">
              <w:rPr>
                <w:rFonts w:ascii="Verdana" w:hAnsi="Verdana" w:cs="Arial"/>
                <w:b/>
                <w:sz w:val="18"/>
                <w:szCs w:val="18"/>
                <w:lang w:val="en-GB"/>
              </w:rPr>
              <w:t>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DB1557" w:rsidRPr="00DB1557" w:rsidRDefault="00DB1557" w:rsidP="00DB1557">
            <w:pPr>
              <w:rPr>
                <w:rFonts w:ascii="Verdana" w:hAnsi="Verdana" w:cs="Arial"/>
                <w:sz w:val="20"/>
                <w:szCs w:val="20"/>
                <w:u w:val="single"/>
                <w:lang w:val="en-GB"/>
              </w:rPr>
            </w:pPr>
            <w:r w:rsidRPr="00DB1557">
              <w:rPr>
                <w:rFonts w:ascii="Verdana" w:hAnsi="Verdana" w:cs="Arial"/>
                <w:sz w:val="20"/>
                <w:szCs w:val="20"/>
                <w:u w:val="single"/>
                <w:lang w:val="en-GB"/>
              </w:rPr>
              <w:t>Behavioural, social and emotional challenges.</w:t>
            </w:r>
          </w:p>
          <w:p w:rsidR="00361F6E" w:rsidRPr="006E7578" w:rsidRDefault="00361F6E" w:rsidP="00361F6E">
            <w:pPr>
              <w:rPr>
                <w:rFonts w:ascii="Verdana" w:hAnsi="Verdana" w:cs="Arial"/>
                <w:sz w:val="20"/>
                <w:szCs w:val="20"/>
                <w:lang w:val="en-GB"/>
              </w:rPr>
            </w:pPr>
            <w:r w:rsidRPr="006E7578">
              <w:rPr>
                <w:rFonts w:ascii="Verdana" w:hAnsi="Verdana" w:cs="Arial"/>
                <w:sz w:val="20"/>
                <w:szCs w:val="20"/>
                <w:lang w:val="en-GB"/>
              </w:rPr>
              <w:t xml:space="preserve">Challenging behaviour is reduced, thus improving attainment. A variety of behaviours will be reduced, from low-level disruption to general anti-social activities. </w:t>
            </w:r>
          </w:p>
          <w:p w:rsidR="00B55DB2" w:rsidRPr="003107A8" w:rsidRDefault="00B55DB2" w:rsidP="00D549B3">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B55DB2" w:rsidRDefault="00833588" w:rsidP="00D549B3">
            <w:pPr>
              <w:rPr>
                <w:rFonts w:ascii="Verdana" w:hAnsi="Verdana" w:cs="Arial"/>
                <w:sz w:val="20"/>
                <w:szCs w:val="20"/>
                <w:lang w:val="en-GB"/>
              </w:rPr>
            </w:pPr>
            <w:r>
              <w:rPr>
                <w:rFonts w:ascii="Verdana" w:hAnsi="Verdana" w:cs="Arial"/>
                <w:sz w:val="20"/>
                <w:szCs w:val="20"/>
                <w:lang w:val="en-GB"/>
              </w:rPr>
              <w:t>‘</w:t>
            </w:r>
            <w:r w:rsidR="000A51E0">
              <w:rPr>
                <w:rFonts w:ascii="Verdana" w:hAnsi="Verdana" w:cs="Arial"/>
                <w:sz w:val="20"/>
                <w:szCs w:val="20"/>
                <w:lang w:val="en-GB"/>
              </w:rPr>
              <w:t>Emotional First Aid</w:t>
            </w:r>
            <w:r>
              <w:rPr>
                <w:rFonts w:ascii="Verdana" w:hAnsi="Verdana" w:cs="Arial"/>
                <w:sz w:val="20"/>
                <w:szCs w:val="20"/>
                <w:lang w:val="en-GB"/>
              </w:rPr>
              <w:t>’ training for three staff members. (6 x3.5 hour sessions</w:t>
            </w:r>
            <w:r w:rsidR="00063295">
              <w:rPr>
                <w:rFonts w:ascii="Verdana" w:hAnsi="Verdana" w:cs="Arial"/>
                <w:sz w:val="20"/>
                <w:szCs w:val="20"/>
                <w:lang w:val="en-GB"/>
              </w:rPr>
              <w:t xml:space="preserve"> each</w:t>
            </w:r>
            <w:r>
              <w:rPr>
                <w:rFonts w:ascii="Verdana" w:hAnsi="Verdana" w:cs="Arial"/>
                <w:sz w:val="20"/>
                <w:szCs w:val="20"/>
                <w:lang w:val="en-GB"/>
              </w:rPr>
              <w:t>).</w:t>
            </w:r>
          </w:p>
          <w:p w:rsidR="00833588" w:rsidRDefault="00833588" w:rsidP="00D549B3">
            <w:pPr>
              <w:rPr>
                <w:rFonts w:ascii="Verdana" w:hAnsi="Verdana" w:cs="Arial"/>
                <w:sz w:val="20"/>
                <w:szCs w:val="20"/>
                <w:lang w:val="en-GB"/>
              </w:rPr>
            </w:pPr>
          </w:p>
          <w:p w:rsidR="000A51E0" w:rsidRPr="003107A8" w:rsidRDefault="00833588" w:rsidP="00D549B3">
            <w:pPr>
              <w:rPr>
                <w:rFonts w:ascii="Verdana" w:hAnsi="Verdana" w:cs="Arial"/>
                <w:sz w:val="20"/>
                <w:szCs w:val="20"/>
                <w:lang w:val="en-GB"/>
              </w:rPr>
            </w:pPr>
            <w:r>
              <w:rPr>
                <w:rFonts w:ascii="Verdana" w:hAnsi="Verdana" w:cs="Arial"/>
                <w:sz w:val="20"/>
                <w:szCs w:val="20"/>
                <w:lang w:val="en-GB"/>
              </w:rPr>
              <w:t>This will support</w:t>
            </w:r>
            <w:r w:rsidR="000A51E0">
              <w:rPr>
                <w:rFonts w:ascii="Verdana" w:hAnsi="Verdana" w:cs="Arial"/>
                <w:sz w:val="20"/>
                <w:szCs w:val="20"/>
                <w:lang w:val="en-GB"/>
              </w:rPr>
              <w:t xml:space="preserve"> children individuall</w:t>
            </w:r>
            <w:r>
              <w:rPr>
                <w:rFonts w:ascii="Verdana" w:hAnsi="Verdana" w:cs="Arial"/>
                <w:sz w:val="20"/>
                <w:szCs w:val="20"/>
                <w:lang w:val="en-GB"/>
              </w:rPr>
              <w:t xml:space="preserve">y to enable emotional expression and the development of helpful strategies to overcome emotional distress. </w:t>
            </w:r>
          </w:p>
        </w:tc>
        <w:tc>
          <w:tcPr>
            <w:tcW w:w="3685" w:type="dxa"/>
            <w:tcBorders>
              <w:bottom w:val="single" w:sz="4" w:space="0" w:color="auto"/>
            </w:tcBorders>
            <w:shd w:val="clear" w:color="auto" w:fill="auto"/>
            <w:tcMar>
              <w:top w:w="57" w:type="dxa"/>
              <w:bottom w:w="57" w:type="dxa"/>
            </w:tcMar>
          </w:tcPr>
          <w:p w:rsidR="006E7578" w:rsidRPr="00A84ACA" w:rsidRDefault="006E7578" w:rsidP="006E7578">
            <w:pPr>
              <w:rPr>
                <w:rFonts w:ascii="Verdana" w:hAnsi="Verdana"/>
                <w:color w:val="2B3A42"/>
                <w:sz w:val="20"/>
                <w:szCs w:val="20"/>
                <w:u w:val="single"/>
                <w:shd w:val="clear" w:color="auto" w:fill="FFFFFF"/>
              </w:rPr>
            </w:pPr>
            <w:proofErr w:type="spellStart"/>
            <w:r>
              <w:rPr>
                <w:rFonts w:ascii="Verdana" w:hAnsi="Verdana"/>
                <w:b/>
                <w:color w:val="2B3A42"/>
                <w:sz w:val="20"/>
                <w:szCs w:val="20"/>
                <w:u w:val="single"/>
                <w:shd w:val="clear" w:color="auto" w:fill="FFFFFF"/>
              </w:rPr>
              <w:t>Behaviour</w:t>
            </w:r>
            <w:proofErr w:type="spellEnd"/>
            <w:r>
              <w:rPr>
                <w:rFonts w:ascii="Verdana" w:hAnsi="Verdana"/>
                <w:b/>
                <w:color w:val="2B3A42"/>
                <w:sz w:val="20"/>
                <w:szCs w:val="20"/>
                <w:u w:val="single"/>
                <w:shd w:val="clear" w:color="auto" w:fill="FFFFFF"/>
              </w:rPr>
              <w:t xml:space="preserve"> Interventions</w:t>
            </w:r>
            <w:r w:rsidRPr="00A84ACA">
              <w:rPr>
                <w:rFonts w:ascii="Verdana" w:hAnsi="Verdana"/>
                <w:b/>
                <w:color w:val="2B3A42"/>
                <w:sz w:val="20"/>
                <w:szCs w:val="20"/>
                <w:u w:val="single"/>
                <w:shd w:val="clear" w:color="auto" w:fill="FFFFFF"/>
              </w:rPr>
              <w:t>- EE</w:t>
            </w:r>
            <w:r>
              <w:rPr>
                <w:rFonts w:ascii="Verdana" w:hAnsi="Verdana"/>
                <w:b/>
                <w:color w:val="2B3A42"/>
                <w:sz w:val="20"/>
                <w:szCs w:val="20"/>
                <w:u w:val="single"/>
                <w:shd w:val="clear" w:color="auto" w:fill="FFFFFF"/>
              </w:rPr>
              <w:t>F research</w:t>
            </w:r>
          </w:p>
          <w:p w:rsidR="006E7578" w:rsidRDefault="006E7578" w:rsidP="006E7578">
            <w:pPr>
              <w:ind w:right="-1864"/>
              <w:rPr>
                <w:rFonts w:ascii="Verdana" w:hAnsi="Verdana" w:cs="Gisha"/>
                <w:sz w:val="20"/>
                <w:szCs w:val="22"/>
                <w:lang w:val="en-GB"/>
              </w:rPr>
            </w:pPr>
            <w:r>
              <w:rPr>
                <w:rFonts w:ascii="Verdana" w:hAnsi="Verdana" w:cs="Gisha"/>
                <w:sz w:val="20"/>
                <w:szCs w:val="22"/>
                <w:lang w:val="en-GB"/>
              </w:rPr>
              <w:t xml:space="preserve">Moderate impact for moderate </w:t>
            </w:r>
          </w:p>
          <w:p w:rsidR="006E7578" w:rsidRDefault="006E7578" w:rsidP="006E7578">
            <w:pPr>
              <w:ind w:right="-1864"/>
              <w:rPr>
                <w:rFonts w:ascii="Verdana" w:hAnsi="Verdana" w:cs="Gisha"/>
                <w:sz w:val="20"/>
                <w:szCs w:val="22"/>
                <w:lang w:val="en-GB"/>
              </w:rPr>
            </w:pPr>
            <w:proofErr w:type="gramStart"/>
            <w:r>
              <w:rPr>
                <w:rFonts w:ascii="Verdana" w:hAnsi="Verdana" w:cs="Gisha"/>
                <w:sz w:val="20"/>
                <w:szCs w:val="22"/>
                <w:lang w:val="en-GB"/>
              </w:rPr>
              <w:t>cost</w:t>
            </w:r>
            <w:proofErr w:type="gramEnd"/>
            <w:r>
              <w:rPr>
                <w:rFonts w:ascii="Verdana" w:hAnsi="Verdana" w:cs="Gisha"/>
                <w:sz w:val="20"/>
                <w:szCs w:val="22"/>
                <w:lang w:val="en-GB"/>
              </w:rPr>
              <w:t>.</w:t>
            </w:r>
            <w:r w:rsidR="009779CB">
              <w:rPr>
                <w:rFonts w:ascii="Verdana" w:hAnsi="Verdana" w:cs="Gisha"/>
                <w:sz w:val="20"/>
                <w:szCs w:val="22"/>
                <w:lang w:val="en-GB"/>
              </w:rPr>
              <w:t xml:space="preserve"> (+3 months impact)</w:t>
            </w:r>
          </w:p>
          <w:p w:rsidR="003F6B32" w:rsidRDefault="003F6B32" w:rsidP="006E7578">
            <w:pPr>
              <w:ind w:right="-1864"/>
              <w:rPr>
                <w:rFonts w:ascii="Verdana" w:hAnsi="Verdana" w:cs="Gisha"/>
                <w:sz w:val="20"/>
                <w:szCs w:val="22"/>
                <w:lang w:val="en-GB"/>
              </w:rPr>
            </w:pPr>
          </w:p>
          <w:p w:rsidR="003F6B32" w:rsidRDefault="003F6B32" w:rsidP="006E7578">
            <w:pPr>
              <w:ind w:right="-1864"/>
              <w:rPr>
                <w:rFonts w:ascii="Verdana" w:hAnsi="Verdana" w:cs="Gisha"/>
                <w:sz w:val="20"/>
                <w:szCs w:val="22"/>
                <w:lang w:val="en-GB"/>
              </w:rPr>
            </w:pPr>
            <w:r>
              <w:rPr>
                <w:rFonts w:ascii="Verdana" w:hAnsi="Verdana" w:cs="Gisha"/>
                <w:sz w:val="20"/>
                <w:szCs w:val="22"/>
                <w:lang w:val="en-GB"/>
              </w:rPr>
              <w:t>EFA is an award-winning</w:t>
            </w:r>
          </w:p>
          <w:p w:rsidR="003F6B32" w:rsidRDefault="003F6B32" w:rsidP="006E7578">
            <w:pPr>
              <w:ind w:right="-1864"/>
              <w:rPr>
                <w:rFonts w:ascii="Verdana" w:hAnsi="Verdana" w:cs="Gisha"/>
                <w:sz w:val="20"/>
                <w:szCs w:val="22"/>
                <w:lang w:val="en-GB"/>
              </w:rPr>
            </w:pPr>
            <w:r>
              <w:rPr>
                <w:rFonts w:ascii="Verdana" w:hAnsi="Verdana" w:cs="Gisha"/>
                <w:sz w:val="20"/>
                <w:szCs w:val="22"/>
                <w:lang w:val="en-GB"/>
              </w:rPr>
              <w:t>Programme with over 100 years</w:t>
            </w:r>
          </w:p>
          <w:p w:rsidR="003F6B32" w:rsidRDefault="003F6B32" w:rsidP="006E7578">
            <w:pPr>
              <w:ind w:right="-1864"/>
              <w:rPr>
                <w:rFonts w:ascii="Verdana" w:hAnsi="Verdana" w:cs="Gisha"/>
                <w:sz w:val="20"/>
                <w:szCs w:val="22"/>
                <w:lang w:val="en-GB"/>
              </w:rPr>
            </w:pPr>
            <w:r>
              <w:rPr>
                <w:rFonts w:ascii="Verdana" w:hAnsi="Verdana" w:cs="Gisha"/>
                <w:sz w:val="20"/>
                <w:szCs w:val="22"/>
                <w:lang w:val="en-GB"/>
              </w:rPr>
              <w:t xml:space="preserve">experience in the NHS. </w:t>
            </w:r>
          </w:p>
          <w:p w:rsidR="00DB1557" w:rsidRDefault="00DB1557" w:rsidP="006E7578">
            <w:pPr>
              <w:ind w:right="-1864"/>
              <w:rPr>
                <w:rFonts w:ascii="Verdana" w:hAnsi="Verdana" w:cs="Gisha"/>
                <w:sz w:val="20"/>
                <w:szCs w:val="22"/>
                <w:lang w:val="en-GB"/>
              </w:rPr>
            </w:pPr>
          </w:p>
          <w:p w:rsidR="00DB1557" w:rsidRDefault="00DB1557" w:rsidP="006E7578">
            <w:pPr>
              <w:ind w:right="-1864"/>
              <w:rPr>
                <w:rFonts w:ascii="Verdana" w:hAnsi="Verdana" w:cs="Gisha"/>
                <w:sz w:val="20"/>
                <w:szCs w:val="22"/>
                <w:lang w:val="en-GB"/>
              </w:rPr>
            </w:pPr>
            <w:r>
              <w:rPr>
                <w:rFonts w:ascii="Verdana" w:hAnsi="Verdana" w:cs="Gisha"/>
                <w:sz w:val="20"/>
                <w:szCs w:val="22"/>
                <w:lang w:val="en-GB"/>
              </w:rPr>
              <w:t>We recognise the need for</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 xml:space="preserve">continued improvement in </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 xml:space="preserve">learning behaviours across the </w:t>
            </w:r>
          </w:p>
          <w:p w:rsidR="00DB1557" w:rsidRDefault="00DB1557" w:rsidP="006E7578">
            <w:pPr>
              <w:ind w:right="-1864"/>
              <w:rPr>
                <w:rFonts w:ascii="Verdana" w:hAnsi="Verdana" w:cs="Gisha"/>
                <w:sz w:val="20"/>
                <w:szCs w:val="22"/>
                <w:lang w:val="en-GB"/>
              </w:rPr>
            </w:pPr>
            <w:proofErr w:type="gramStart"/>
            <w:r>
              <w:rPr>
                <w:rFonts w:ascii="Verdana" w:hAnsi="Verdana" w:cs="Gisha"/>
                <w:sz w:val="20"/>
                <w:szCs w:val="22"/>
                <w:lang w:val="en-GB"/>
              </w:rPr>
              <w:t>school</w:t>
            </w:r>
            <w:proofErr w:type="gramEnd"/>
            <w:r>
              <w:rPr>
                <w:rFonts w:ascii="Verdana" w:hAnsi="Verdana" w:cs="Gisha"/>
                <w:sz w:val="20"/>
                <w:szCs w:val="22"/>
                <w:lang w:val="en-GB"/>
              </w:rPr>
              <w:t xml:space="preserve">. A small minority of </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disadvantaged pupils’ behaviour</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 xml:space="preserve">and attitude towards themselves </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 xml:space="preserve">and others can cause </w:t>
            </w:r>
          </w:p>
          <w:p w:rsidR="00DB1557" w:rsidRDefault="00DB1557" w:rsidP="006E7578">
            <w:pPr>
              <w:ind w:right="-1864"/>
              <w:rPr>
                <w:rFonts w:ascii="Verdana" w:hAnsi="Verdana" w:cs="Gisha"/>
                <w:sz w:val="20"/>
                <w:szCs w:val="22"/>
                <w:lang w:val="en-GB"/>
              </w:rPr>
            </w:pPr>
            <w:r>
              <w:rPr>
                <w:rFonts w:ascii="Verdana" w:hAnsi="Verdana" w:cs="Gisha"/>
                <w:sz w:val="20"/>
                <w:szCs w:val="22"/>
                <w:lang w:val="en-GB"/>
              </w:rPr>
              <w:t>disruptions to their own and</w:t>
            </w:r>
          </w:p>
          <w:p w:rsidR="00DB1557" w:rsidRDefault="00DB1557" w:rsidP="006E7578">
            <w:pPr>
              <w:ind w:right="-1864"/>
              <w:rPr>
                <w:rFonts w:ascii="Verdana" w:hAnsi="Verdana" w:cs="Gisha"/>
                <w:sz w:val="20"/>
                <w:szCs w:val="22"/>
                <w:lang w:val="en-GB"/>
              </w:rPr>
            </w:pPr>
            <w:proofErr w:type="gramStart"/>
            <w:r>
              <w:rPr>
                <w:rFonts w:ascii="Verdana" w:hAnsi="Verdana" w:cs="Gisha"/>
                <w:sz w:val="20"/>
                <w:szCs w:val="22"/>
                <w:lang w:val="en-GB"/>
              </w:rPr>
              <w:t>others</w:t>
            </w:r>
            <w:proofErr w:type="gramEnd"/>
            <w:r>
              <w:rPr>
                <w:rFonts w:ascii="Verdana" w:hAnsi="Verdana" w:cs="Gisha"/>
                <w:sz w:val="20"/>
                <w:szCs w:val="22"/>
                <w:lang w:val="en-GB"/>
              </w:rPr>
              <w:t xml:space="preserve">’ learning. </w:t>
            </w:r>
          </w:p>
          <w:p w:rsidR="00B55DB2" w:rsidRPr="003107A8" w:rsidRDefault="00B55DB2" w:rsidP="00D549B3">
            <w:pPr>
              <w:rPr>
                <w:rFonts w:ascii="Verdana" w:hAnsi="Verdana" w:cs="Gisha"/>
                <w:sz w:val="20"/>
                <w:szCs w:val="22"/>
                <w:lang w:val="en-GB"/>
              </w:rPr>
            </w:pPr>
          </w:p>
        </w:tc>
        <w:tc>
          <w:tcPr>
            <w:tcW w:w="3544" w:type="dxa"/>
            <w:gridSpan w:val="4"/>
            <w:tcBorders>
              <w:bottom w:val="single" w:sz="4" w:space="0" w:color="auto"/>
            </w:tcBorders>
            <w:shd w:val="clear" w:color="auto" w:fill="auto"/>
            <w:tcMar>
              <w:top w:w="57" w:type="dxa"/>
              <w:bottom w:w="57" w:type="dxa"/>
            </w:tcMar>
          </w:tcPr>
          <w:p w:rsidR="007105FD" w:rsidRDefault="00774691" w:rsidP="00D549B3">
            <w:pPr>
              <w:rPr>
                <w:rFonts w:ascii="Verdana" w:hAnsi="Verdana" w:cs="Arial"/>
                <w:sz w:val="20"/>
                <w:szCs w:val="20"/>
                <w:lang w:val="en-GB"/>
              </w:rPr>
            </w:pPr>
            <w:r>
              <w:rPr>
                <w:rFonts w:ascii="Verdana" w:hAnsi="Verdana" w:cs="Arial"/>
                <w:sz w:val="20"/>
                <w:szCs w:val="20"/>
                <w:lang w:val="en-GB"/>
              </w:rPr>
              <w:t>Knowledge of how to create a healthy emotional environment will help to reduce the risk of emotional distress.</w:t>
            </w:r>
          </w:p>
          <w:p w:rsidR="007105FD" w:rsidRDefault="007105FD" w:rsidP="00D549B3">
            <w:pPr>
              <w:rPr>
                <w:rFonts w:ascii="Verdana" w:hAnsi="Verdana" w:cs="Arial"/>
                <w:sz w:val="20"/>
                <w:szCs w:val="20"/>
                <w:lang w:val="en-GB"/>
              </w:rPr>
            </w:pPr>
          </w:p>
          <w:p w:rsidR="00B55DB2" w:rsidRDefault="007105FD" w:rsidP="00D549B3">
            <w:pPr>
              <w:rPr>
                <w:rFonts w:ascii="Verdana" w:hAnsi="Verdana" w:cs="Arial"/>
                <w:sz w:val="20"/>
                <w:szCs w:val="20"/>
                <w:lang w:val="en-GB"/>
              </w:rPr>
            </w:pPr>
            <w:r>
              <w:rPr>
                <w:rFonts w:ascii="Verdana" w:hAnsi="Verdana" w:cs="Arial"/>
                <w:sz w:val="20"/>
                <w:szCs w:val="20"/>
                <w:lang w:val="en-GB"/>
              </w:rPr>
              <w:t xml:space="preserve">Early signs of emotional distress will be identified and strategies put in place to help dissipate the distress. </w:t>
            </w:r>
          </w:p>
          <w:p w:rsidR="007105FD" w:rsidRDefault="007105FD" w:rsidP="00D549B3">
            <w:pPr>
              <w:rPr>
                <w:rFonts w:ascii="Verdana" w:hAnsi="Verdana" w:cs="Arial"/>
                <w:sz w:val="20"/>
                <w:szCs w:val="20"/>
                <w:lang w:val="en-GB"/>
              </w:rPr>
            </w:pPr>
          </w:p>
          <w:p w:rsidR="007105FD" w:rsidRPr="003107A8" w:rsidRDefault="007105FD" w:rsidP="00D549B3">
            <w:pPr>
              <w:rPr>
                <w:rFonts w:ascii="Verdana" w:hAnsi="Verdana" w:cs="Arial"/>
                <w:sz w:val="20"/>
                <w:szCs w:val="20"/>
                <w:lang w:val="en-GB"/>
              </w:rPr>
            </w:pPr>
          </w:p>
        </w:tc>
        <w:tc>
          <w:tcPr>
            <w:tcW w:w="899" w:type="dxa"/>
            <w:tcBorders>
              <w:bottom w:val="single" w:sz="4" w:space="0" w:color="auto"/>
            </w:tcBorders>
            <w:shd w:val="clear" w:color="auto" w:fill="auto"/>
          </w:tcPr>
          <w:p w:rsidR="00B55DB2" w:rsidRDefault="003F6B32" w:rsidP="00D549B3">
            <w:pPr>
              <w:rPr>
                <w:rFonts w:ascii="Verdana" w:hAnsi="Verdana" w:cs="Arial"/>
                <w:sz w:val="20"/>
                <w:szCs w:val="20"/>
                <w:lang w:val="en-GB"/>
              </w:rPr>
            </w:pPr>
            <w:r>
              <w:rPr>
                <w:rFonts w:ascii="Verdana" w:hAnsi="Verdana" w:cs="Arial"/>
                <w:sz w:val="20"/>
                <w:szCs w:val="20"/>
                <w:lang w:val="en-GB"/>
              </w:rPr>
              <w:t>AM</w:t>
            </w:r>
          </w:p>
          <w:p w:rsidR="003F6B32" w:rsidRPr="003107A8" w:rsidRDefault="003F6B32" w:rsidP="00D549B3">
            <w:pPr>
              <w:rPr>
                <w:rFonts w:ascii="Verdana" w:hAnsi="Verdana" w:cs="Arial"/>
                <w:sz w:val="20"/>
                <w:szCs w:val="20"/>
                <w:lang w:val="en-GB"/>
              </w:rPr>
            </w:pPr>
            <w:r>
              <w:rPr>
                <w:rFonts w:ascii="Verdana" w:hAnsi="Verdana" w:cs="Arial"/>
                <w:sz w:val="20"/>
                <w:szCs w:val="20"/>
                <w:lang w:val="en-GB"/>
              </w:rPr>
              <w:t>LD</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0A51E0" w:rsidRDefault="0084445C" w:rsidP="00D549B3">
            <w:pPr>
              <w:jc w:val="right"/>
              <w:rPr>
                <w:rFonts w:ascii="Verdana" w:hAnsi="Verdana" w:cs="Arial"/>
                <w:b/>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p>
          <w:p w:rsidR="0084445C" w:rsidRPr="003107A8" w:rsidRDefault="0016518C" w:rsidP="00D549B3">
            <w:pPr>
              <w:jc w:val="right"/>
              <w:rPr>
                <w:rFonts w:ascii="Verdana" w:hAnsi="Verdana" w:cs="Arial"/>
                <w:sz w:val="20"/>
                <w:szCs w:val="20"/>
                <w:lang w:val="en-GB"/>
              </w:rPr>
            </w:pPr>
            <w:r>
              <w:rPr>
                <w:rFonts w:ascii="Verdana" w:hAnsi="Verdana" w:cs="Arial"/>
                <w:sz w:val="20"/>
                <w:szCs w:val="20"/>
                <w:lang w:val="en-GB"/>
              </w:rPr>
              <w:t>Cost of course:</w:t>
            </w:r>
            <w:r w:rsidR="00CF24E7">
              <w:rPr>
                <w:rFonts w:ascii="Verdana" w:hAnsi="Verdana" w:cs="Arial"/>
                <w:sz w:val="20"/>
                <w:szCs w:val="20"/>
                <w:lang w:val="en-GB"/>
              </w:rPr>
              <w:t xml:space="preserve"> £300, </w:t>
            </w:r>
            <w:r>
              <w:rPr>
                <w:rFonts w:ascii="Verdana" w:hAnsi="Verdana" w:cs="Arial"/>
                <w:sz w:val="20"/>
                <w:szCs w:val="20"/>
                <w:lang w:val="en-GB"/>
              </w:rPr>
              <w:t xml:space="preserve"> Cost of supply: £480</w:t>
            </w:r>
            <w:r w:rsidR="0084445C"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CF24E7">
              <w:rPr>
                <w:rFonts w:ascii="Verdana" w:hAnsi="Verdana" w:cs="Arial"/>
                <w:b/>
                <w:sz w:val="18"/>
                <w:szCs w:val="18"/>
                <w:lang w:val="en-GB"/>
              </w:rPr>
              <w:t>780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lastRenderedPageBreak/>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D875E3" w:rsidRPr="00BF3D82" w:rsidRDefault="00D875E3" w:rsidP="00D875E3">
            <w:pPr>
              <w:rPr>
                <w:rFonts w:ascii="Verdana" w:hAnsi="Verdana" w:cs="Arial"/>
                <w:sz w:val="20"/>
                <w:szCs w:val="20"/>
                <w:u w:val="single"/>
                <w:lang w:val="en-GB"/>
              </w:rPr>
            </w:pPr>
            <w:r w:rsidRPr="00BF3D82">
              <w:rPr>
                <w:rFonts w:ascii="Verdana" w:hAnsi="Verdana" w:cs="Arial"/>
                <w:sz w:val="20"/>
                <w:szCs w:val="20"/>
                <w:u w:val="single"/>
                <w:lang w:val="en-GB"/>
              </w:rPr>
              <w:t>Effective use of approaches to collaborative learning.</w:t>
            </w:r>
          </w:p>
          <w:p w:rsidR="00B55DB2" w:rsidRPr="003107A8" w:rsidRDefault="00D875E3" w:rsidP="00D875E3">
            <w:pPr>
              <w:rPr>
                <w:rFonts w:ascii="Verdana" w:hAnsi="Verdana" w:cs="Arial"/>
                <w:sz w:val="20"/>
                <w:szCs w:val="20"/>
                <w:lang w:val="en-GB"/>
              </w:rPr>
            </w:pPr>
            <w:r w:rsidRPr="00BF3D82">
              <w:rPr>
                <w:rFonts w:ascii="Verdana" w:hAnsi="Verdana" w:cs="Arial"/>
                <w:sz w:val="20"/>
                <w:szCs w:val="20"/>
                <w:lang w:val="en-GB"/>
              </w:rPr>
              <w:t>Carefully designed tasks to include approaches that promote talk and interaction between learners.</w:t>
            </w:r>
          </w:p>
        </w:tc>
        <w:tc>
          <w:tcPr>
            <w:tcW w:w="3544" w:type="dxa"/>
            <w:gridSpan w:val="2"/>
            <w:tcBorders>
              <w:bottom w:val="single" w:sz="4" w:space="0" w:color="auto"/>
            </w:tcBorders>
            <w:tcMar>
              <w:top w:w="57" w:type="dxa"/>
              <w:bottom w:w="57" w:type="dxa"/>
            </w:tcMar>
          </w:tcPr>
          <w:p w:rsidR="00B55DB2" w:rsidRDefault="000A51E0" w:rsidP="00D549B3">
            <w:pPr>
              <w:rPr>
                <w:rFonts w:ascii="Verdana" w:hAnsi="Verdana" w:cs="Arial"/>
                <w:sz w:val="20"/>
                <w:szCs w:val="20"/>
                <w:lang w:val="en-GB"/>
              </w:rPr>
            </w:pPr>
            <w:r>
              <w:rPr>
                <w:rFonts w:ascii="Verdana" w:hAnsi="Verdana" w:cs="Arial"/>
                <w:sz w:val="20"/>
                <w:szCs w:val="20"/>
                <w:lang w:val="en-GB"/>
              </w:rPr>
              <w:t>Deputy head</w:t>
            </w:r>
            <w:r w:rsidR="007B4D83">
              <w:rPr>
                <w:rFonts w:ascii="Verdana" w:hAnsi="Verdana" w:cs="Arial"/>
                <w:sz w:val="20"/>
                <w:szCs w:val="20"/>
                <w:lang w:val="en-GB"/>
              </w:rPr>
              <w:t xml:space="preserve"> to run</w:t>
            </w:r>
            <w:r w:rsidR="001C1F2F">
              <w:rPr>
                <w:rFonts w:ascii="Verdana" w:hAnsi="Verdana" w:cs="Arial"/>
                <w:sz w:val="20"/>
                <w:szCs w:val="20"/>
                <w:lang w:val="en-GB"/>
              </w:rPr>
              <w:t xml:space="preserve"> weekly</w:t>
            </w:r>
            <w:r w:rsidR="007B4D83">
              <w:rPr>
                <w:rFonts w:ascii="Verdana" w:hAnsi="Verdana" w:cs="Arial"/>
                <w:sz w:val="20"/>
                <w:szCs w:val="20"/>
                <w:lang w:val="en-GB"/>
              </w:rPr>
              <w:t xml:space="preserve"> booster sessions for the following groups:</w:t>
            </w:r>
          </w:p>
          <w:p w:rsidR="001F556A" w:rsidRDefault="001F556A" w:rsidP="00D549B3">
            <w:pPr>
              <w:rPr>
                <w:rFonts w:ascii="Verdana" w:hAnsi="Verdana" w:cs="Arial"/>
                <w:sz w:val="20"/>
                <w:szCs w:val="20"/>
                <w:lang w:val="en-GB"/>
              </w:rPr>
            </w:pPr>
            <w:r>
              <w:rPr>
                <w:rFonts w:ascii="Verdana" w:hAnsi="Verdana" w:cs="Arial"/>
                <w:sz w:val="20"/>
                <w:szCs w:val="20"/>
                <w:lang w:val="en-GB"/>
              </w:rPr>
              <w:t>Y3 writing (50% PP children below ARE)</w:t>
            </w:r>
          </w:p>
          <w:p w:rsidR="001F556A" w:rsidRDefault="001F556A" w:rsidP="00D549B3">
            <w:pPr>
              <w:rPr>
                <w:rFonts w:ascii="Verdana" w:hAnsi="Verdana" w:cs="Arial"/>
                <w:sz w:val="20"/>
                <w:szCs w:val="20"/>
                <w:lang w:val="en-GB"/>
              </w:rPr>
            </w:pPr>
            <w:r>
              <w:rPr>
                <w:rFonts w:ascii="Verdana" w:hAnsi="Verdana" w:cs="Arial"/>
                <w:sz w:val="20"/>
                <w:szCs w:val="20"/>
                <w:lang w:val="en-GB"/>
              </w:rPr>
              <w:t>Y3 maths (50% PP children below ARE)</w:t>
            </w:r>
            <w:r w:rsidR="001C1F2F">
              <w:rPr>
                <w:rFonts w:ascii="Verdana" w:hAnsi="Verdana" w:cs="Arial"/>
                <w:sz w:val="20"/>
                <w:szCs w:val="20"/>
                <w:lang w:val="en-GB"/>
              </w:rPr>
              <w:t xml:space="preserve"> 5 points progress last year. </w:t>
            </w:r>
          </w:p>
          <w:p w:rsidR="007B4D83" w:rsidRDefault="007B4D83" w:rsidP="00D549B3">
            <w:pPr>
              <w:rPr>
                <w:rFonts w:ascii="Verdana" w:hAnsi="Verdana" w:cs="Arial"/>
                <w:sz w:val="20"/>
                <w:szCs w:val="20"/>
                <w:lang w:val="en-GB"/>
              </w:rPr>
            </w:pPr>
            <w:r>
              <w:rPr>
                <w:rFonts w:ascii="Verdana" w:hAnsi="Verdana" w:cs="Arial"/>
                <w:sz w:val="20"/>
                <w:szCs w:val="20"/>
                <w:lang w:val="en-GB"/>
              </w:rPr>
              <w:t>Y4 writing (63% PP children below ARE)</w:t>
            </w:r>
            <w:r w:rsidR="001C1F2F">
              <w:rPr>
                <w:rFonts w:ascii="Verdana" w:hAnsi="Verdana" w:cs="Arial"/>
                <w:sz w:val="20"/>
                <w:szCs w:val="20"/>
                <w:lang w:val="en-GB"/>
              </w:rPr>
              <w:t xml:space="preserve"> 5 points progress last year. </w:t>
            </w:r>
          </w:p>
          <w:p w:rsidR="007B4D83" w:rsidRDefault="007B4D83" w:rsidP="00D549B3">
            <w:pPr>
              <w:rPr>
                <w:rFonts w:ascii="Verdana" w:hAnsi="Verdana" w:cs="Arial"/>
                <w:sz w:val="20"/>
                <w:szCs w:val="20"/>
                <w:lang w:val="en-GB"/>
              </w:rPr>
            </w:pPr>
            <w:r>
              <w:rPr>
                <w:rFonts w:ascii="Verdana" w:hAnsi="Verdana" w:cs="Arial"/>
                <w:sz w:val="20"/>
                <w:szCs w:val="20"/>
                <w:lang w:val="en-GB"/>
              </w:rPr>
              <w:t>Y5 writing (89% PP children below ARE)</w:t>
            </w:r>
          </w:p>
          <w:p w:rsidR="007B4D83" w:rsidRDefault="007B4D83" w:rsidP="00D549B3">
            <w:pPr>
              <w:rPr>
                <w:rFonts w:ascii="Verdana" w:hAnsi="Verdana" w:cs="Arial"/>
                <w:sz w:val="20"/>
                <w:szCs w:val="20"/>
                <w:lang w:val="en-GB"/>
              </w:rPr>
            </w:pPr>
            <w:r>
              <w:rPr>
                <w:rFonts w:ascii="Verdana" w:hAnsi="Verdana" w:cs="Arial"/>
                <w:sz w:val="20"/>
                <w:szCs w:val="20"/>
                <w:lang w:val="en-GB"/>
              </w:rPr>
              <w:t>Y5 reading (67% PP children below ARE)</w:t>
            </w:r>
            <w:r w:rsidR="001C1F2F">
              <w:rPr>
                <w:rFonts w:ascii="Verdana" w:hAnsi="Verdana" w:cs="Arial"/>
                <w:sz w:val="20"/>
                <w:szCs w:val="20"/>
                <w:lang w:val="en-GB"/>
              </w:rPr>
              <w:t xml:space="preserve"> 5 points progress last year.</w:t>
            </w:r>
          </w:p>
          <w:p w:rsidR="000A51E0" w:rsidRPr="003107A8" w:rsidRDefault="000A51E0" w:rsidP="00D549B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D875E3" w:rsidRPr="00A84ACA" w:rsidRDefault="00D875E3" w:rsidP="00D875E3">
            <w:pPr>
              <w:rPr>
                <w:rFonts w:ascii="Verdana" w:hAnsi="Verdana"/>
                <w:color w:val="2B3A42"/>
                <w:sz w:val="20"/>
                <w:szCs w:val="20"/>
                <w:u w:val="single"/>
                <w:shd w:val="clear" w:color="auto" w:fill="FFFFFF"/>
              </w:rPr>
            </w:pPr>
            <w:r>
              <w:rPr>
                <w:rFonts w:ascii="Verdana" w:hAnsi="Verdana"/>
                <w:b/>
                <w:color w:val="2B3A42"/>
                <w:sz w:val="20"/>
                <w:szCs w:val="20"/>
                <w:u w:val="single"/>
                <w:shd w:val="clear" w:color="auto" w:fill="FFFFFF"/>
              </w:rPr>
              <w:t>Collaborative</w:t>
            </w:r>
            <w:r w:rsidRPr="00A84ACA">
              <w:rPr>
                <w:rFonts w:ascii="Verdana" w:hAnsi="Verdana"/>
                <w:b/>
                <w:color w:val="2B3A42"/>
                <w:sz w:val="20"/>
                <w:szCs w:val="20"/>
                <w:u w:val="single"/>
                <w:shd w:val="clear" w:color="auto" w:fill="FFFFFF"/>
              </w:rPr>
              <w:t xml:space="preserve"> Learning- EE</w:t>
            </w:r>
            <w:r>
              <w:rPr>
                <w:rFonts w:ascii="Verdana" w:hAnsi="Verdana"/>
                <w:b/>
                <w:color w:val="2B3A42"/>
                <w:sz w:val="20"/>
                <w:szCs w:val="20"/>
                <w:u w:val="single"/>
                <w:shd w:val="clear" w:color="auto" w:fill="FFFFFF"/>
              </w:rPr>
              <w:t>F research</w:t>
            </w:r>
          </w:p>
          <w:p w:rsidR="00D875E3" w:rsidRDefault="00D875E3" w:rsidP="00D875E3">
            <w:pPr>
              <w:ind w:right="-1864"/>
              <w:rPr>
                <w:rFonts w:ascii="Verdana" w:hAnsi="Verdana" w:cs="Gisha"/>
                <w:sz w:val="20"/>
                <w:szCs w:val="22"/>
                <w:lang w:val="en-GB"/>
              </w:rPr>
            </w:pPr>
            <w:r>
              <w:rPr>
                <w:rFonts w:ascii="Verdana" w:hAnsi="Verdana" w:cs="Gisha"/>
                <w:sz w:val="20"/>
                <w:szCs w:val="22"/>
                <w:lang w:val="en-GB"/>
              </w:rPr>
              <w:t>Moderate impact for very low cost.</w:t>
            </w:r>
          </w:p>
          <w:p w:rsidR="00B55DB2" w:rsidRDefault="00717472" w:rsidP="00D549B3">
            <w:pPr>
              <w:rPr>
                <w:rFonts w:ascii="Verdana" w:hAnsi="Verdana" w:cs="Gisha"/>
                <w:sz w:val="20"/>
                <w:szCs w:val="22"/>
                <w:lang w:val="en-GB"/>
              </w:rPr>
            </w:pPr>
            <w:r>
              <w:rPr>
                <w:rFonts w:ascii="Verdana" w:hAnsi="Verdana" w:cs="Gisha"/>
                <w:sz w:val="20"/>
                <w:szCs w:val="22"/>
                <w:lang w:val="en-GB"/>
              </w:rPr>
              <w:t>(+5 months impact)</w:t>
            </w:r>
          </w:p>
          <w:p w:rsidR="00717472" w:rsidRDefault="00717472" w:rsidP="00D549B3">
            <w:pPr>
              <w:rPr>
                <w:rFonts w:ascii="Verdana" w:hAnsi="Verdana" w:cs="Gisha"/>
                <w:sz w:val="20"/>
                <w:szCs w:val="22"/>
                <w:lang w:val="en-GB"/>
              </w:rPr>
            </w:pPr>
          </w:p>
          <w:p w:rsidR="007B4D83" w:rsidRPr="003107A8" w:rsidRDefault="00CF626E" w:rsidP="00D549B3">
            <w:pPr>
              <w:rPr>
                <w:rFonts w:ascii="Verdana" w:hAnsi="Verdana" w:cs="Gisha"/>
                <w:sz w:val="20"/>
                <w:szCs w:val="22"/>
                <w:lang w:val="en-GB"/>
              </w:rPr>
            </w:pPr>
            <w:r>
              <w:rPr>
                <w:rFonts w:ascii="Verdana" w:hAnsi="Verdana" w:cs="Gisha"/>
                <w:sz w:val="20"/>
                <w:szCs w:val="22"/>
                <w:lang w:val="en-GB"/>
              </w:rPr>
              <w:t xml:space="preserve">This approach works well with strategies for meta-cognition and self-regulation. </w:t>
            </w:r>
          </w:p>
        </w:tc>
        <w:tc>
          <w:tcPr>
            <w:tcW w:w="3544" w:type="dxa"/>
            <w:gridSpan w:val="4"/>
            <w:tcBorders>
              <w:bottom w:val="single" w:sz="4" w:space="0" w:color="auto"/>
            </w:tcBorders>
            <w:shd w:val="clear" w:color="auto" w:fill="auto"/>
            <w:tcMar>
              <w:top w:w="57" w:type="dxa"/>
              <w:bottom w:w="57" w:type="dxa"/>
            </w:tcMar>
          </w:tcPr>
          <w:p w:rsidR="001C1F2F" w:rsidRDefault="001C1F2F" w:rsidP="001C1F2F">
            <w:pPr>
              <w:rPr>
                <w:rFonts w:ascii="Verdana" w:hAnsi="Verdana" w:cs="Arial"/>
                <w:sz w:val="20"/>
                <w:szCs w:val="20"/>
                <w:lang w:val="en-GB"/>
              </w:rPr>
            </w:pPr>
            <w:r w:rsidRPr="008F6323">
              <w:rPr>
                <w:rFonts w:ascii="Verdana" w:hAnsi="Verdana" w:cs="Arial"/>
                <w:b/>
                <w:sz w:val="20"/>
                <w:szCs w:val="20"/>
                <w:u w:val="single"/>
                <w:lang w:val="en-GB"/>
              </w:rPr>
              <w:t>Data meetings</w:t>
            </w:r>
            <w:r>
              <w:rPr>
                <w:rFonts w:ascii="Verdana" w:hAnsi="Verdana" w:cs="Arial"/>
                <w:sz w:val="20"/>
                <w:szCs w:val="20"/>
                <w:lang w:val="en-GB"/>
              </w:rPr>
              <w:t xml:space="preserve"> will show accelerated progress for these children to ensure they meet ARE. </w:t>
            </w:r>
          </w:p>
          <w:p w:rsidR="00B55DB2" w:rsidRDefault="00B55DB2" w:rsidP="00D549B3">
            <w:pPr>
              <w:rPr>
                <w:rFonts w:ascii="Verdana" w:hAnsi="Verdana" w:cs="Arial"/>
                <w:sz w:val="20"/>
                <w:szCs w:val="20"/>
                <w:lang w:val="en-GB"/>
              </w:rPr>
            </w:pPr>
          </w:p>
          <w:p w:rsidR="001C1F2F" w:rsidRPr="003107A8" w:rsidRDefault="001C1F2F" w:rsidP="00D549B3">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715DBF" w:rsidP="00D549B3">
            <w:pPr>
              <w:rPr>
                <w:rFonts w:ascii="Verdana" w:hAnsi="Verdana" w:cs="Arial"/>
                <w:sz w:val="20"/>
                <w:szCs w:val="20"/>
                <w:lang w:val="en-GB"/>
              </w:rPr>
            </w:pPr>
            <w:r>
              <w:rPr>
                <w:rFonts w:ascii="Verdana" w:hAnsi="Verdana" w:cs="Arial"/>
                <w:sz w:val="20"/>
                <w:szCs w:val="20"/>
                <w:lang w:val="en-GB"/>
              </w:rPr>
              <w:t>LD</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84445C" w:rsidRPr="003107A8" w:rsidRDefault="0084445C" w:rsidP="00D549B3">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7357CD">
              <w:rPr>
                <w:rFonts w:ascii="Verdana" w:hAnsi="Verdana" w:cs="Arial"/>
                <w:b/>
                <w:sz w:val="18"/>
                <w:szCs w:val="18"/>
                <w:lang w:val="en-GB"/>
              </w:rPr>
              <w:t>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DB1557" w:rsidRPr="00DB1557" w:rsidRDefault="00DB1557" w:rsidP="00DB1557">
            <w:pPr>
              <w:rPr>
                <w:rFonts w:ascii="Verdana" w:hAnsi="Verdana" w:cs="Arial"/>
                <w:sz w:val="20"/>
                <w:szCs w:val="20"/>
                <w:u w:val="single"/>
                <w:lang w:val="en-GB"/>
              </w:rPr>
            </w:pPr>
            <w:r w:rsidRPr="00DB1557">
              <w:rPr>
                <w:rFonts w:ascii="Verdana" w:hAnsi="Verdana" w:cs="Arial"/>
                <w:sz w:val="20"/>
                <w:szCs w:val="20"/>
                <w:u w:val="single"/>
                <w:lang w:val="en-GB"/>
              </w:rPr>
              <w:t>Behavioural, social and emotional challenges.</w:t>
            </w:r>
          </w:p>
          <w:p w:rsidR="00361F6E" w:rsidRPr="00DB1557" w:rsidRDefault="00361F6E" w:rsidP="00361F6E">
            <w:pPr>
              <w:rPr>
                <w:rFonts w:ascii="Verdana" w:hAnsi="Verdana" w:cs="Arial"/>
                <w:sz w:val="20"/>
                <w:szCs w:val="20"/>
                <w:lang w:val="en-GB"/>
              </w:rPr>
            </w:pPr>
            <w:r w:rsidRPr="00DB1557">
              <w:rPr>
                <w:rFonts w:ascii="Verdana" w:hAnsi="Verdana" w:cs="Arial"/>
                <w:sz w:val="20"/>
                <w:szCs w:val="20"/>
                <w:lang w:val="en-GB"/>
              </w:rPr>
              <w:t xml:space="preserve">Challenging behaviour is reduced, thus improving attainment. A variety of </w:t>
            </w:r>
            <w:r w:rsidRPr="00DB1557">
              <w:rPr>
                <w:rFonts w:ascii="Verdana" w:hAnsi="Verdana" w:cs="Arial"/>
                <w:sz w:val="20"/>
                <w:szCs w:val="20"/>
                <w:lang w:val="en-GB"/>
              </w:rPr>
              <w:lastRenderedPageBreak/>
              <w:t xml:space="preserve">behaviours will be reduced, from low-level disruption to general anti-social activities. </w:t>
            </w:r>
          </w:p>
          <w:p w:rsidR="00B55DB2" w:rsidRPr="003107A8" w:rsidRDefault="00B55DB2" w:rsidP="00D549B3">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020E56" w:rsidRDefault="00896585" w:rsidP="00D549B3">
            <w:pPr>
              <w:rPr>
                <w:rFonts w:ascii="Verdana" w:hAnsi="Verdana" w:cs="Arial"/>
                <w:sz w:val="20"/>
                <w:szCs w:val="20"/>
                <w:lang w:val="en-GB"/>
              </w:rPr>
            </w:pPr>
            <w:r>
              <w:rPr>
                <w:rFonts w:ascii="Verdana" w:hAnsi="Verdana" w:cs="Arial"/>
                <w:sz w:val="20"/>
                <w:szCs w:val="20"/>
                <w:lang w:val="en-GB"/>
              </w:rPr>
              <w:lastRenderedPageBreak/>
              <w:t>‘Social and Emotional Learning’ (SEL) programmes</w:t>
            </w:r>
            <w:r w:rsidR="00020E56">
              <w:rPr>
                <w:rFonts w:ascii="Verdana" w:hAnsi="Verdana" w:cs="Arial"/>
                <w:sz w:val="20"/>
                <w:szCs w:val="20"/>
                <w:lang w:val="en-GB"/>
              </w:rPr>
              <w:t xml:space="preserve"> and behaviour interventions:</w:t>
            </w:r>
          </w:p>
          <w:p w:rsidR="00B55DB2" w:rsidRDefault="009779CB" w:rsidP="00D549B3">
            <w:pPr>
              <w:rPr>
                <w:rFonts w:ascii="Verdana" w:hAnsi="Verdana" w:cs="Arial"/>
                <w:sz w:val="20"/>
                <w:szCs w:val="20"/>
                <w:lang w:val="en-GB"/>
              </w:rPr>
            </w:pPr>
            <w:r>
              <w:rPr>
                <w:rFonts w:ascii="Verdana" w:hAnsi="Verdana" w:cs="Arial"/>
                <w:sz w:val="20"/>
                <w:szCs w:val="20"/>
                <w:lang w:val="en-GB"/>
              </w:rPr>
              <w:t xml:space="preserve"> </w:t>
            </w:r>
          </w:p>
          <w:p w:rsidR="00D549B3" w:rsidRDefault="00D549B3" w:rsidP="00D549B3">
            <w:pPr>
              <w:rPr>
                <w:rFonts w:ascii="Verdana" w:hAnsi="Verdana" w:cs="Arial"/>
                <w:sz w:val="20"/>
                <w:szCs w:val="20"/>
                <w:lang w:val="en-GB"/>
              </w:rPr>
            </w:pPr>
            <w:r>
              <w:rPr>
                <w:rFonts w:ascii="Verdana" w:hAnsi="Verdana" w:cs="Arial"/>
                <w:sz w:val="20"/>
                <w:szCs w:val="20"/>
                <w:lang w:val="en-GB"/>
              </w:rPr>
              <w:t xml:space="preserve">Lunchtime activities now far </w:t>
            </w:r>
            <w:r>
              <w:rPr>
                <w:rFonts w:ascii="Verdana" w:hAnsi="Verdana" w:cs="Arial"/>
                <w:sz w:val="20"/>
                <w:szCs w:val="20"/>
                <w:lang w:val="en-GB"/>
              </w:rPr>
              <w:lastRenderedPageBreak/>
              <w:t>more focused to offer the children a variety of structured activities outside.</w:t>
            </w:r>
            <w:r w:rsidR="00715DBF">
              <w:rPr>
                <w:rFonts w:ascii="Verdana" w:hAnsi="Verdana" w:cs="Arial"/>
                <w:sz w:val="20"/>
                <w:szCs w:val="20"/>
                <w:lang w:val="en-GB"/>
              </w:rPr>
              <w:t xml:space="preserve"> Year 5 children leading the activities in each play zone. </w:t>
            </w:r>
          </w:p>
          <w:p w:rsidR="00D549B3" w:rsidRDefault="00D549B3" w:rsidP="00D549B3">
            <w:pPr>
              <w:rPr>
                <w:rFonts w:ascii="Verdana" w:hAnsi="Verdana" w:cs="Arial"/>
                <w:sz w:val="20"/>
                <w:szCs w:val="20"/>
                <w:lang w:val="en-GB"/>
              </w:rPr>
            </w:pPr>
          </w:p>
          <w:p w:rsidR="004F1512" w:rsidRDefault="00020E56" w:rsidP="00D549B3">
            <w:pPr>
              <w:rPr>
                <w:rFonts w:ascii="Verdana" w:hAnsi="Verdana" w:cs="Arial"/>
                <w:sz w:val="20"/>
                <w:szCs w:val="20"/>
                <w:lang w:val="en-GB"/>
              </w:rPr>
            </w:pPr>
            <w:r>
              <w:rPr>
                <w:rFonts w:ascii="Verdana" w:hAnsi="Verdana" w:cs="Arial"/>
                <w:sz w:val="20"/>
                <w:szCs w:val="20"/>
                <w:lang w:val="en-GB"/>
              </w:rPr>
              <w:t xml:space="preserve">Lunchtime now finishing 15 minutes earlier. This time is dedicated time after lunch to focus on </w:t>
            </w:r>
            <w:r w:rsidR="004F1512">
              <w:rPr>
                <w:rFonts w:ascii="Verdana" w:hAnsi="Verdana" w:cs="Arial"/>
                <w:sz w:val="20"/>
                <w:szCs w:val="20"/>
                <w:lang w:val="en-GB"/>
              </w:rPr>
              <w:t>PSHE</w:t>
            </w:r>
            <w:r>
              <w:rPr>
                <w:rFonts w:ascii="Verdana" w:hAnsi="Verdana" w:cs="Arial"/>
                <w:sz w:val="20"/>
                <w:szCs w:val="20"/>
                <w:lang w:val="en-GB"/>
              </w:rPr>
              <w:t xml:space="preserve"> and any social issues that may have arisen at lunchtime. </w:t>
            </w:r>
          </w:p>
          <w:p w:rsidR="00D549B3" w:rsidRDefault="00D549B3" w:rsidP="00D549B3">
            <w:pPr>
              <w:rPr>
                <w:rFonts w:ascii="Verdana" w:hAnsi="Verdana" w:cs="Arial"/>
                <w:sz w:val="20"/>
                <w:szCs w:val="20"/>
                <w:lang w:val="en-GB"/>
              </w:rPr>
            </w:pPr>
          </w:p>
          <w:p w:rsidR="00D549B3" w:rsidRPr="003107A8" w:rsidRDefault="00D549B3" w:rsidP="00D549B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DB1557" w:rsidRPr="00A84ACA" w:rsidRDefault="00DB1557" w:rsidP="00DB1557">
            <w:pPr>
              <w:rPr>
                <w:rFonts w:ascii="Verdana" w:hAnsi="Verdana"/>
                <w:color w:val="2B3A42"/>
                <w:sz w:val="20"/>
                <w:szCs w:val="20"/>
                <w:u w:val="single"/>
                <w:shd w:val="clear" w:color="auto" w:fill="FFFFFF"/>
              </w:rPr>
            </w:pPr>
            <w:proofErr w:type="spellStart"/>
            <w:r>
              <w:rPr>
                <w:rFonts w:ascii="Verdana" w:hAnsi="Verdana"/>
                <w:b/>
                <w:color w:val="2B3A42"/>
                <w:sz w:val="20"/>
                <w:szCs w:val="20"/>
                <w:u w:val="single"/>
                <w:shd w:val="clear" w:color="auto" w:fill="FFFFFF"/>
              </w:rPr>
              <w:lastRenderedPageBreak/>
              <w:t>Behaviour</w:t>
            </w:r>
            <w:proofErr w:type="spellEnd"/>
            <w:r>
              <w:rPr>
                <w:rFonts w:ascii="Verdana" w:hAnsi="Verdana"/>
                <w:b/>
                <w:color w:val="2B3A42"/>
                <w:sz w:val="20"/>
                <w:szCs w:val="20"/>
                <w:u w:val="single"/>
                <w:shd w:val="clear" w:color="auto" w:fill="FFFFFF"/>
              </w:rPr>
              <w:t xml:space="preserve"> Interventions</w:t>
            </w:r>
            <w:r w:rsidRPr="00A84ACA">
              <w:rPr>
                <w:rFonts w:ascii="Verdana" w:hAnsi="Verdana"/>
                <w:b/>
                <w:color w:val="2B3A42"/>
                <w:sz w:val="20"/>
                <w:szCs w:val="20"/>
                <w:u w:val="single"/>
                <w:shd w:val="clear" w:color="auto" w:fill="FFFFFF"/>
              </w:rPr>
              <w:t>- EE</w:t>
            </w:r>
            <w:r>
              <w:rPr>
                <w:rFonts w:ascii="Verdana" w:hAnsi="Verdana"/>
                <w:b/>
                <w:color w:val="2B3A42"/>
                <w:sz w:val="20"/>
                <w:szCs w:val="20"/>
                <w:u w:val="single"/>
                <w:shd w:val="clear" w:color="auto" w:fill="FFFFFF"/>
              </w:rPr>
              <w:t>F research</w:t>
            </w:r>
          </w:p>
          <w:p w:rsidR="00DB1557" w:rsidRDefault="00DB1557" w:rsidP="00DB1557">
            <w:pPr>
              <w:ind w:right="-1864"/>
              <w:rPr>
                <w:rFonts w:ascii="Verdana" w:hAnsi="Verdana" w:cs="Gisha"/>
                <w:sz w:val="20"/>
                <w:szCs w:val="22"/>
                <w:lang w:val="en-GB"/>
              </w:rPr>
            </w:pPr>
            <w:r>
              <w:rPr>
                <w:rFonts w:ascii="Verdana" w:hAnsi="Verdana" w:cs="Gisha"/>
                <w:sz w:val="20"/>
                <w:szCs w:val="22"/>
                <w:lang w:val="en-GB"/>
              </w:rPr>
              <w:t xml:space="preserve">Moderate impact for moderate </w:t>
            </w:r>
          </w:p>
          <w:p w:rsidR="00DB1557" w:rsidRDefault="00DB1557" w:rsidP="00DB1557">
            <w:pPr>
              <w:ind w:right="-1864"/>
              <w:rPr>
                <w:rFonts w:ascii="Verdana" w:hAnsi="Verdana" w:cs="Gisha"/>
                <w:sz w:val="20"/>
                <w:szCs w:val="22"/>
                <w:lang w:val="en-GB"/>
              </w:rPr>
            </w:pPr>
            <w:proofErr w:type="gramStart"/>
            <w:r>
              <w:rPr>
                <w:rFonts w:ascii="Verdana" w:hAnsi="Verdana" w:cs="Gisha"/>
                <w:sz w:val="20"/>
                <w:szCs w:val="22"/>
                <w:lang w:val="en-GB"/>
              </w:rPr>
              <w:t>cost</w:t>
            </w:r>
            <w:proofErr w:type="gramEnd"/>
            <w:r>
              <w:rPr>
                <w:rFonts w:ascii="Verdana" w:hAnsi="Verdana" w:cs="Gisha"/>
                <w:sz w:val="20"/>
                <w:szCs w:val="22"/>
                <w:lang w:val="en-GB"/>
              </w:rPr>
              <w:t>.</w:t>
            </w:r>
            <w:r w:rsidR="00B76EBC">
              <w:rPr>
                <w:rFonts w:ascii="Verdana" w:hAnsi="Verdana" w:cs="Gisha"/>
                <w:sz w:val="20"/>
                <w:szCs w:val="22"/>
                <w:lang w:val="en-GB"/>
              </w:rPr>
              <w:t xml:space="preserve"> (+3</w:t>
            </w:r>
            <w:r w:rsidR="00717472">
              <w:rPr>
                <w:rFonts w:ascii="Verdana" w:hAnsi="Verdana" w:cs="Gisha"/>
                <w:sz w:val="20"/>
                <w:szCs w:val="22"/>
                <w:lang w:val="en-GB"/>
              </w:rPr>
              <w:t xml:space="preserve"> months impact)</w:t>
            </w:r>
          </w:p>
          <w:p w:rsidR="00B55DB2" w:rsidRDefault="00B55DB2" w:rsidP="00D549B3">
            <w:pPr>
              <w:rPr>
                <w:rFonts w:ascii="Verdana" w:hAnsi="Verdana" w:cs="Gisha"/>
                <w:sz w:val="20"/>
                <w:szCs w:val="22"/>
                <w:lang w:val="en-GB"/>
              </w:rPr>
            </w:pPr>
          </w:p>
          <w:p w:rsidR="00896585" w:rsidRPr="003107A8" w:rsidRDefault="00896585" w:rsidP="00D549B3">
            <w:pPr>
              <w:rPr>
                <w:rFonts w:ascii="Verdana" w:hAnsi="Verdana" w:cs="Gisha"/>
                <w:sz w:val="20"/>
                <w:szCs w:val="22"/>
                <w:lang w:val="en-GB"/>
              </w:rPr>
            </w:pPr>
            <w:r>
              <w:rPr>
                <w:rFonts w:ascii="Verdana" w:hAnsi="Verdana" w:cs="Gisha"/>
                <w:sz w:val="20"/>
                <w:szCs w:val="22"/>
                <w:lang w:val="en-GB"/>
              </w:rPr>
              <w:lastRenderedPageBreak/>
              <w:t xml:space="preserve">We need to improve disadvantaged pupils’ learning behaviour in the classroom. </w:t>
            </w:r>
          </w:p>
        </w:tc>
        <w:tc>
          <w:tcPr>
            <w:tcW w:w="3544" w:type="dxa"/>
            <w:gridSpan w:val="4"/>
            <w:tcBorders>
              <w:bottom w:val="single" w:sz="4" w:space="0" w:color="auto"/>
            </w:tcBorders>
            <w:shd w:val="clear" w:color="auto" w:fill="auto"/>
            <w:tcMar>
              <w:top w:w="57" w:type="dxa"/>
              <w:bottom w:w="57" w:type="dxa"/>
            </w:tcMar>
          </w:tcPr>
          <w:p w:rsidR="00D7350B" w:rsidRDefault="00D7350B" w:rsidP="00D549B3">
            <w:pPr>
              <w:rPr>
                <w:rFonts w:ascii="Verdana" w:hAnsi="Verdana" w:cs="Arial"/>
                <w:sz w:val="20"/>
                <w:szCs w:val="20"/>
                <w:lang w:val="en-GB"/>
              </w:rPr>
            </w:pPr>
            <w:r>
              <w:rPr>
                <w:rFonts w:ascii="Verdana" w:hAnsi="Verdana" w:cs="Arial"/>
                <w:sz w:val="20"/>
                <w:szCs w:val="20"/>
                <w:lang w:val="en-GB"/>
              </w:rPr>
              <w:lastRenderedPageBreak/>
              <w:t xml:space="preserve">A positive play culture will be evident at lunchtimes. </w:t>
            </w:r>
          </w:p>
          <w:p w:rsidR="00D7350B" w:rsidRDefault="00D7350B" w:rsidP="00D549B3">
            <w:pPr>
              <w:rPr>
                <w:rFonts w:ascii="Verdana" w:hAnsi="Verdana" w:cs="Arial"/>
                <w:sz w:val="20"/>
                <w:szCs w:val="20"/>
                <w:lang w:val="en-GB"/>
              </w:rPr>
            </w:pPr>
          </w:p>
          <w:p w:rsidR="00B55DB2" w:rsidRDefault="00D549B3" w:rsidP="00D549B3">
            <w:pPr>
              <w:rPr>
                <w:rFonts w:ascii="Verdana" w:hAnsi="Verdana" w:cs="Arial"/>
                <w:sz w:val="20"/>
                <w:szCs w:val="20"/>
                <w:lang w:val="en-GB"/>
              </w:rPr>
            </w:pPr>
            <w:r>
              <w:rPr>
                <w:rFonts w:ascii="Verdana" w:hAnsi="Verdana" w:cs="Arial"/>
                <w:sz w:val="20"/>
                <w:szCs w:val="20"/>
                <w:lang w:val="en-GB"/>
              </w:rPr>
              <w:t xml:space="preserve">Learning walks, showing children more engaged in their </w:t>
            </w:r>
            <w:r>
              <w:rPr>
                <w:rFonts w:ascii="Verdana" w:hAnsi="Verdana" w:cs="Arial"/>
                <w:sz w:val="20"/>
                <w:szCs w:val="20"/>
                <w:lang w:val="en-GB"/>
              </w:rPr>
              <w:lastRenderedPageBreak/>
              <w:t>learning after lunch.</w:t>
            </w:r>
          </w:p>
          <w:p w:rsidR="00D549B3" w:rsidRDefault="00D549B3" w:rsidP="00D549B3">
            <w:pPr>
              <w:rPr>
                <w:rFonts w:ascii="Verdana" w:hAnsi="Verdana" w:cs="Arial"/>
                <w:sz w:val="20"/>
                <w:szCs w:val="20"/>
                <w:lang w:val="en-GB"/>
              </w:rPr>
            </w:pPr>
          </w:p>
          <w:p w:rsidR="00D549B3" w:rsidRDefault="00D549B3" w:rsidP="00D549B3">
            <w:pPr>
              <w:rPr>
                <w:rFonts w:ascii="Verdana" w:hAnsi="Verdana" w:cs="Arial"/>
                <w:sz w:val="20"/>
                <w:szCs w:val="20"/>
                <w:lang w:val="en-GB"/>
              </w:rPr>
            </w:pPr>
            <w:r>
              <w:rPr>
                <w:rFonts w:ascii="Verdana" w:hAnsi="Verdana" w:cs="Arial"/>
                <w:sz w:val="20"/>
                <w:szCs w:val="20"/>
                <w:lang w:val="en-GB"/>
              </w:rPr>
              <w:t xml:space="preserve">Pupil conferencing </w:t>
            </w:r>
          </w:p>
          <w:p w:rsidR="00D549B3" w:rsidRDefault="00D549B3" w:rsidP="00D549B3">
            <w:pPr>
              <w:rPr>
                <w:rFonts w:ascii="Verdana" w:hAnsi="Verdana" w:cs="Arial"/>
                <w:sz w:val="20"/>
                <w:szCs w:val="20"/>
                <w:lang w:val="en-GB"/>
              </w:rPr>
            </w:pPr>
          </w:p>
          <w:p w:rsidR="00D549B3" w:rsidRPr="003107A8" w:rsidRDefault="00D549B3" w:rsidP="00D549B3">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D549B3">
            <w:pPr>
              <w:rPr>
                <w:rFonts w:ascii="Verdana" w:hAnsi="Verdana" w:cs="Arial"/>
                <w:sz w:val="20"/>
                <w:szCs w:val="20"/>
                <w:lang w:val="en-GB"/>
              </w:rPr>
            </w:pPr>
          </w:p>
        </w:tc>
      </w:tr>
      <w:tr w:rsidR="007600FB" w:rsidRPr="003107A8" w:rsidTr="00B55DB2">
        <w:trPr>
          <w:trHeight w:val="289"/>
        </w:trPr>
        <w:tc>
          <w:tcPr>
            <w:tcW w:w="3119" w:type="dxa"/>
            <w:tcBorders>
              <w:bottom w:val="single" w:sz="4" w:space="0" w:color="auto"/>
            </w:tcBorders>
            <w:tcMar>
              <w:top w:w="57" w:type="dxa"/>
              <w:bottom w:w="57" w:type="dxa"/>
            </w:tcMar>
          </w:tcPr>
          <w:p w:rsidR="001074CC" w:rsidRPr="00DB1557" w:rsidRDefault="001074CC" w:rsidP="001074CC">
            <w:pPr>
              <w:rPr>
                <w:rFonts w:ascii="Verdana" w:hAnsi="Verdana" w:cs="Arial"/>
                <w:sz w:val="20"/>
                <w:szCs w:val="20"/>
                <w:u w:val="single"/>
                <w:lang w:val="en-GB"/>
              </w:rPr>
            </w:pPr>
            <w:r w:rsidRPr="00DB1557">
              <w:rPr>
                <w:rFonts w:ascii="Verdana" w:hAnsi="Verdana" w:cs="Arial"/>
                <w:sz w:val="20"/>
                <w:szCs w:val="20"/>
                <w:u w:val="single"/>
                <w:lang w:val="en-GB"/>
              </w:rPr>
              <w:lastRenderedPageBreak/>
              <w:t>Behavioural, social and emotional challenges.</w:t>
            </w:r>
          </w:p>
          <w:p w:rsidR="001074CC" w:rsidRPr="00DB1557" w:rsidRDefault="001074CC" w:rsidP="001074CC">
            <w:pPr>
              <w:rPr>
                <w:rFonts w:ascii="Verdana" w:hAnsi="Verdana" w:cs="Arial"/>
                <w:sz w:val="20"/>
                <w:szCs w:val="20"/>
                <w:lang w:val="en-GB"/>
              </w:rPr>
            </w:pPr>
            <w:r w:rsidRPr="00DB1557">
              <w:rPr>
                <w:rFonts w:ascii="Verdana" w:hAnsi="Verdana" w:cs="Arial"/>
                <w:sz w:val="20"/>
                <w:szCs w:val="20"/>
                <w:lang w:val="en-GB"/>
              </w:rPr>
              <w:t xml:space="preserve">Challenging behaviour is reduced, thus improving attainment. A variety of behaviours will be reduced, from low-level disruption to general anti-social activities. </w:t>
            </w:r>
          </w:p>
          <w:p w:rsidR="007600FB" w:rsidRPr="00DB1557" w:rsidRDefault="007600FB" w:rsidP="00DB1557">
            <w:pPr>
              <w:rPr>
                <w:rFonts w:ascii="Verdana" w:hAnsi="Verdana" w:cs="Arial"/>
                <w:sz w:val="20"/>
                <w:szCs w:val="20"/>
                <w:u w:val="single"/>
                <w:lang w:val="en-GB"/>
              </w:rPr>
            </w:pPr>
          </w:p>
        </w:tc>
        <w:tc>
          <w:tcPr>
            <w:tcW w:w="3544" w:type="dxa"/>
            <w:gridSpan w:val="2"/>
            <w:tcBorders>
              <w:bottom w:val="single" w:sz="4" w:space="0" w:color="auto"/>
            </w:tcBorders>
            <w:tcMar>
              <w:top w:w="57" w:type="dxa"/>
              <w:bottom w:w="57" w:type="dxa"/>
            </w:tcMar>
          </w:tcPr>
          <w:p w:rsidR="007600FB" w:rsidRDefault="001074CC" w:rsidP="00D549B3">
            <w:pPr>
              <w:rPr>
                <w:rFonts w:ascii="Verdana" w:hAnsi="Verdana" w:cs="Arial"/>
                <w:sz w:val="20"/>
                <w:szCs w:val="20"/>
                <w:lang w:val="en-GB"/>
              </w:rPr>
            </w:pPr>
            <w:r>
              <w:rPr>
                <w:rFonts w:ascii="Verdana" w:hAnsi="Verdana" w:cs="Arial"/>
                <w:sz w:val="20"/>
                <w:szCs w:val="20"/>
                <w:lang w:val="en-GB"/>
              </w:rPr>
              <w:t xml:space="preserve">Groups or classes to work with Forest School leader to develop key social and emotional skills to prepare them for learning behaviours in the classroom.  </w:t>
            </w:r>
          </w:p>
          <w:p w:rsidR="007600FB" w:rsidRDefault="007600FB" w:rsidP="00D549B3">
            <w:pPr>
              <w:rPr>
                <w:rFonts w:ascii="Verdana" w:hAnsi="Verdana" w:cs="Arial"/>
                <w:sz w:val="20"/>
                <w:szCs w:val="20"/>
                <w:lang w:val="en-GB"/>
              </w:rPr>
            </w:pPr>
          </w:p>
          <w:p w:rsidR="007600FB" w:rsidRDefault="007600FB" w:rsidP="00D549B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7600FB" w:rsidRDefault="001074CC" w:rsidP="00DB1557">
            <w:pPr>
              <w:rPr>
                <w:rFonts w:ascii="Verdana" w:hAnsi="Verdana"/>
                <w:b/>
                <w:color w:val="2B3A42"/>
                <w:sz w:val="20"/>
                <w:szCs w:val="20"/>
                <w:u w:val="single"/>
                <w:shd w:val="clear" w:color="auto" w:fill="FFFFFF"/>
              </w:rPr>
            </w:pPr>
            <w:r w:rsidRPr="00BC7795">
              <w:rPr>
                <w:rFonts w:ascii="Verdana" w:eastAsia="Verdana" w:hAnsi="Verdana" w:cs="Verdana"/>
                <w:b/>
                <w:sz w:val="20"/>
                <w:szCs w:val="20"/>
                <w:u w:val="single"/>
              </w:rPr>
              <w:t>Outdoor and adventure learning- EEF research</w:t>
            </w:r>
            <w:r>
              <w:rPr>
                <w:rFonts w:ascii="Verdana" w:eastAsia="Verdana" w:hAnsi="Verdana" w:cs="Verdana"/>
                <w:sz w:val="20"/>
                <w:szCs w:val="20"/>
              </w:rPr>
              <w:t xml:space="preserve"> Moderate impact for moderate cost. (+4 months impact)</w:t>
            </w:r>
          </w:p>
        </w:tc>
        <w:tc>
          <w:tcPr>
            <w:tcW w:w="3544" w:type="dxa"/>
            <w:gridSpan w:val="4"/>
            <w:tcBorders>
              <w:bottom w:val="single" w:sz="4" w:space="0" w:color="auto"/>
            </w:tcBorders>
            <w:shd w:val="clear" w:color="auto" w:fill="auto"/>
            <w:tcMar>
              <w:top w:w="57" w:type="dxa"/>
              <w:bottom w:w="57" w:type="dxa"/>
            </w:tcMar>
          </w:tcPr>
          <w:p w:rsidR="007600FB" w:rsidRDefault="001074CC" w:rsidP="00D549B3">
            <w:pPr>
              <w:rPr>
                <w:rFonts w:ascii="Verdana" w:hAnsi="Verdana" w:cs="Arial"/>
                <w:sz w:val="20"/>
                <w:szCs w:val="20"/>
                <w:lang w:val="en-GB"/>
              </w:rPr>
            </w:pPr>
            <w:r>
              <w:rPr>
                <w:rFonts w:ascii="Verdana" w:hAnsi="Verdana" w:cs="Arial"/>
                <w:sz w:val="20"/>
                <w:szCs w:val="20"/>
                <w:lang w:val="en-GB"/>
              </w:rPr>
              <w:t xml:space="preserve">Teacher or T.A. to accompany children on their forest school work. </w:t>
            </w:r>
          </w:p>
          <w:p w:rsidR="001074CC" w:rsidRDefault="001074CC" w:rsidP="00D549B3">
            <w:pPr>
              <w:rPr>
                <w:rFonts w:ascii="Verdana" w:hAnsi="Verdana" w:cs="Arial"/>
                <w:sz w:val="20"/>
                <w:szCs w:val="20"/>
                <w:lang w:val="en-GB"/>
              </w:rPr>
            </w:pPr>
            <w:r>
              <w:rPr>
                <w:rFonts w:ascii="Verdana" w:hAnsi="Verdana" w:cs="Arial"/>
                <w:sz w:val="20"/>
                <w:szCs w:val="20"/>
                <w:lang w:val="en-GB"/>
              </w:rPr>
              <w:t xml:space="preserve">Challenging behaviour will be reduced in the classroom and on the playground. </w:t>
            </w:r>
          </w:p>
        </w:tc>
        <w:tc>
          <w:tcPr>
            <w:tcW w:w="899" w:type="dxa"/>
            <w:tcBorders>
              <w:bottom w:val="single" w:sz="4" w:space="0" w:color="auto"/>
            </w:tcBorders>
            <w:shd w:val="clear" w:color="auto" w:fill="auto"/>
          </w:tcPr>
          <w:p w:rsidR="007600FB" w:rsidRDefault="001074CC" w:rsidP="00D549B3">
            <w:pPr>
              <w:rPr>
                <w:rFonts w:ascii="Verdana" w:hAnsi="Verdana" w:cs="Arial"/>
                <w:sz w:val="20"/>
                <w:szCs w:val="20"/>
                <w:lang w:val="en-GB"/>
              </w:rPr>
            </w:pPr>
            <w:r>
              <w:rPr>
                <w:rFonts w:ascii="Verdana" w:hAnsi="Verdana" w:cs="Arial"/>
                <w:sz w:val="20"/>
                <w:szCs w:val="20"/>
                <w:lang w:val="en-GB"/>
              </w:rPr>
              <w:t>AM</w:t>
            </w:r>
          </w:p>
          <w:p w:rsidR="001074CC" w:rsidRPr="003107A8" w:rsidRDefault="001074CC" w:rsidP="00D549B3">
            <w:pPr>
              <w:rPr>
                <w:rFonts w:ascii="Verdana" w:hAnsi="Verdana" w:cs="Arial"/>
                <w:sz w:val="20"/>
                <w:szCs w:val="20"/>
                <w:lang w:val="en-GB"/>
              </w:rPr>
            </w:pPr>
            <w:r>
              <w:rPr>
                <w:rFonts w:ascii="Verdana" w:hAnsi="Verdana" w:cs="Arial"/>
                <w:sz w:val="20"/>
                <w:szCs w:val="20"/>
                <w:lang w:val="en-GB"/>
              </w:rPr>
              <w:t>SL</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7600FB" w:rsidRDefault="0084445C" w:rsidP="00D549B3">
            <w:pPr>
              <w:jc w:val="right"/>
              <w:rPr>
                <w:rFonts w:ascii="Verdana" w:hAnsi="Verdana" w:cs="Arial"/>
                <w:b/>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p>
          <w:p w:rsidR="0084445C" w:rsidRPr="003107A8" w:rsidRDefault="007600FB" w:rsidP="00D549B3">
            <w:pPr>
              <w:jc w:val="right"/>
              <w:rPr>
                <w:rFonts w:ascii="Verdana" w:hAnsi="Verdana" w:cs="Arial"/>
                <w:sz w:val="20"/>
                <w:szCs w:val="20"/>
                <w:lang w:val="en-GB"/>
              </w:rPr>
            </w:pPr>
            <w:r>
              <w:rPr>
                <w:rFonts w:ascii="Verdana" w:hAnsi="Verdana" w:cs="Arial"/>
                <w:b/>
                <w:sz w:val="20"/>
                <w:szCs w:val="20"/>
                <w:lang w:val="en-GB"/>
              </w:rPr>
              <w:t>£150 a day forest schools work</w:t>
            </w:r>
            <w:r w:rsidR="0084445C"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1074CC">
              <w:rPr>
                <w:rFonts w:ascii="Verdana" w:hAnsi="Verdana" w:cs="Arial"/>
                <w:b/>
                <w:sz w:val="18"/>
                <w:szCs w:val="18"/>
                <w:lang w:val="en-GB"/>
              </w:rPr>
              <w:t>5850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B55DB2" w:rsidRPr="003107A8" w:rsidTr="009779CB">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5074" w:type="dxa"/>
            <w:gridSpan w:val="2"/>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155" w:type="dxa"/>
            <w:gridSpan w:val="3"/>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 xml:space="preserve">How will you ensure it is implemented </w:t>
            </w:r>
            <w:r w:rsidRPr="003107A8">
              <w:rPr>
                <w:rFonts w:ascii="Verdana" w:hAnsi="Verdana" w:cs="Arial"/>
                <w:b/>
                <w:sz w:val="22"/>
                <w:szCs w:val="22"/>
                <w:lang w:val="en-GB"/>
              </w:rPr>
              <w:lastRenderedPageBreak/>
              <w:t>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lastRenderedPageBreak/>
              <w:t>Staff lead</w:t>
            </w:r>
          </w:p>
        </w:tc>
      </w:tr>
      <w:tr w:rsidR="00B55DB2" w:rsidRPr="003107A8" w:rsidTr="009779CB">
        <w:trPr>
          <w:trHeight w:val="289"/>
        </w:trPr>
        <w:tc>
          <w:tcPr>
            <w:tcW w:w="3119" w:type="dxa"/>
            <w:tcBorders>
              <w:bottom w:val="single" w:sz="4" w:space="0" w:color="auto"/>
            </w:tcBorders>
            <w:tcMar>
              <w:top w:w="57" w:type="dxa"/>
              <w:bottom w:w="57" w:type="dxa"/>
            </w:tcMar>
          </w:tcPr>
          <w:p w:rsidR="00DB1557" w:rsidRPr="00D81C13" w:rsidRDefault="00DB1557" w:rsidP="00DB1557">
            <w:pPr>
              <w:rPr>
                <w:rFonts w:ascii="Verdana" w:hAnsi="Verdana"/>
                <w:color w:val="2B3A42"/>
                <w:sz w:val="20"/>
                <w:szCs w:val="20"/>
                <w:u w:val="single"/>
                <w:shd w:val="clear" w:color="auto" w:fill="FFFFFF"/>
              </w:rPr>
            </w:pPr>
            <w:r w:rsidRPr="00D81C13">
              <w:rPr>
                <w:rFonts w:ascii="Verdana" w:hAnsi="Verdana"/>
                <w:color w:val="2B3A42"/>
                <w:sz w:val="20"/>
                <w:szCs w:val="20"/>
                <w:u w:val="single"/>
                <w:shd w:val="clear" w:color="auto" w:fill="FFFFFF"/>
              </w:rPr>
              <w:lastRenderedPageBreak/>
              <w:t xml:space="preserve">Gaps in learning and understanding in </w:t>
            </w:r>
            <w:proofErr w:type="spellStart"/>
            <w:r w:rsidRPr="00D81C13">
              <w:rPr>
                <w:rFonts w:ascii="Verdana" w:hAnsi="Verdana"/>
                <w:color w:val="2B3A42"/>
                <w:sz w:val="20"/>
                <w:szCs w:val="20"/>
                <w:u w:val="single"/>
                <w:shd w:val="clear" w:color="auto" w:fill="FFFFFF"/>
              </w:rPr>
              <w:t>Maths</w:t>
            </w:r>
            <w:proofErr w:type="spellEnd"/>
            <w:r w:rsidRPr="00D81C13">
              <w:rPr>
                <w:rFonts w:ascii="Verdana" w:hAnsi="Verdana"/>
                <w:color w:val="2B3A42"/>
                <w:sz w:val="20"/>
                <w:szCs w:val="20"/>
                <w:u w:val="single"/>
                <w:shd w:val="clear" w:color="auto" w:fill="FFFFFF"/>
              </w:rPr>
              <w:t xml:space="preserve"> and Writing: </w:t>
            </w:r>
          </w:p>
          <w:p w:rsidR="00361F6E" w:rsidRPr="00DB1557" w:rsidRDefault="00361F6E" w:rsidP="00361F6E">
            <w:pPr>
              <w:rPr>
                <w:rFonts w:ascii="Verdana" w:hAnsi="Verdana"/>
                <w:color w:val="2B3A42"/>
                <w:sz w:val="20"/>
                <w:szCs w:val="20"/>
                <w:shd w:val="clear" w:color="auto" w:fill="FFFFFF"/>
              </w:rPr>
            </w:pPr>
            <w:r w:rsidRPr="00DB1557">
              <w:rPr>
                <w:rFonts w:ascii="Verdana" w:hAnsi="Verdana"/>
                <w:color w:val="2B3A42"/>
                <w:sz w:val="20"/>
                <w:szCs w:val="20"/>
                <w:shd w:val="clear" w:color="auto" w:fill="FFFFFF"/>
              </w:rPr>
              <w:t xml:space="preserve">To pursue learning content with clearly specified objectives, until they are achieved. </w:t>
            </w:r>
          </w:p>
          <w:p w:rsidR="00B55DB2" w:rsidRPr="003107A8" w:rsidRDefault="00B55DB2" w:rsidP="00D549B3">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487B24" w:rsidRDefault="00487B24" w:rsidP="00D549B3">
            <w:pPr>
              <w:rPr>
                <w:rFonts w:ascii="Verdana" w:hAnsi="Verdana" w:cs="Arial"/>
                <w:sz w:val="20"/>
                <w:szCs w:val="20"/>
                <w:lang w:val="en-GB"/>
              </w:rPr>
            </w:pPr>
            <w:r>
              <w:rPr>
                <w:rFonts w:ascii="Verdana" w:hAnsi="Verdana" w:cs="Arial"/>
                <w:sz w:val="20"/>
                <w:szCs w:val="20"/>
                <w:lang w:val="en-GB"/>
              </w:rPr>
              <w:t xml:space="preserve">High quality resources to inspire and engage learners. </w:t>
            </w:r>
          </w:p>
          <w:p w:rsidR="00487B24" w:rsidRDefault="00487B24" w:rsidP="00D549B3">
            <w:pPr>
              <w:rPr>
                <w:rFonts w:ascii="Verdana" w:hAnsi="Verdana" w:cs="Arial"/>
                <w:sz w:val="20"/>
                <w:szCs w:val="20"/>
                <w:lang w:val="en-GB"/>
              </w:rPr>
            </w:pPr>
          </w:p>
          <w:p w:rsidR="00487B24" w:rsidRDefault="00487B24" w:rsidP="00D549B3">
            <w:pPr>
              <w:rPr>
                <w:rFonts w:ascii="Verdana" w:hAnsi="Verdana" w:cs="Arial"/>
                <w:sz w:val="20"/>
                <w:szCs w:val="20"/>
                <w:lang w:val="en-GB"/>
              </w:rPr>
            </w:pPr>
            <w:r>
              <w:rPr>
                <w:rFonts w:ascii="Verdana" w:hAnsi="Verdana" w:cs="Arial"/>
                <w:sz w:val="20"/>
                <w:szCs w:val="20"/>
                <w:lang w:val="en-GB"/>
              </w:rPr>
              <w:t xml:space="preserve">Subscriptions to: </w:t>
            </w:r>
          </w:p>
          <w:p w:rsidR="00B55DB2" w:rsidRDefault="004F1512" w:rsidP="00D549B3">
            <w:pPr>
              <w:rPr>
                <w:rFonts w:ascii="Verdana" w:hAnsi="Verdana" w:cs="Arial"/>
                <w:sz w:val="20"/>
                <w:szCs w:val="20"/>
                <w:lang w:val="en-GB"/>
              </w:rPr>
            </w:pPr>
            <w:r>
              <w:rPr>
                <w:rFonts w:ascii="Verdana" w:hAnsi="Verdana" w:cs="Arial"/>
                <w:sz w:val="20"/>
                <w:szCs w:val="20"/>
                <w:lang w:val="en-GB"/>
              </w:rPr>
              <w:t>Espresso</w:t>
            </w:r>
          </w:p>
          <w:p w:rsidR="004F1512" w:rsidRDefault="004F1512" w:rsidP="00D549B3">
            <w:pPr>
              <w:rPr>
                <w:rFonts w:ascii="Verdana" w:hAnsi="Verdana" w:cs="Arial"/>
                <w:sz w:val="20"/>
                <w:szCs w:val="20"/>
                <w:lang w:val="en-GB"/>
              </w:rPr>
            </w:pPr>
            <w:proofErr w:type="spellStart"/>
            <w:r>
              <w:rPr>
                <w:rFonts w:ascii="Verdana" w:hAnsi="Verdana" w:cs="Arial"/>
                <w:sz w:val="20"/>
                <w:szCs w:val="20"/>
                <w:lang w:val="en-GB"/>
              </w:rPr>
              <w:t>iXL</w:t>
            </w:r>
            <w:proofErr w:type="spellEnd"/>
            <w:r w:rsidR="008313C2">
              <w:rPr>
                <w:rFonts w:ascii="Verdana" w:hAnsi="Verdana" w:cs="Arial"/>
                <w:sz w:val="20"/>
                <w:szCs w:val="20"/>
                <w:lang w:val="en-GB"/>
              </w:rPr>
              <w:t xml:space="preserve"> for Y6</w:t>
            </w:r>
          </w:p>
          <w:p w:rsidR="00487B24" w:rsidRDefault="00487B24" w:rsidP="00D549B3">
            <w:pPr>
              <w:rPr>
                <w:rFonts w:ascii="Verdana" w:hAnsi="Verdana" w:cs="Arial"/>
                <w:sz w:val="20"/>
                <w:szCs w:val="20"/>
                <w:lang w:val="en-GB"/>
              </w:rPr>
            </w:pPr>
          </w:p>
          <w:p w:rsidR="004F1512" w:rsidRDefault="00487B24" w:rsidP="00D549B3">
            <w:pPr>
              <w:rPr>
                <w:rFonts w:ascii="Verdana" w:hAnsi="Verdana" w:cs="Arial"/>
                <w:sz w:val="20"/>
                <w:szCs w:val="20"/>
                <w:lang w:val="en-GB"/>
              </w:rPr>
            </w:pPr>
            <w:r>
              <w:rPr>
                <w:rFonts w:ascii="Verdana" w:hAnsi="Verdana" w:cs="Arial"/>
                <w:sz w:val="20"/>
                <w:szCs w:val="20"/>
                <w:lang w:val="en-GB"/>
              </w:rPr>
              <w:t xml:space="preserve">Purchase of </w:t>
            </w:r>
            <w:r w:rsidR="004F1512">
              <w:rPr>
                <w:rFonts w:ascii="Verdana" w:hAnsi="Verdana" w:cs="Arial"/>
                <w:sz w:val="20"/>
                <w:szCs w:val="20"/>
                <w:lang w:val="en-GB"/>
              </w:rPr>
              <w:t>CGP books</w:t>
            </w:r>
            <w:r w:rsidR="00D549B3">
              <w:rPr>
                <w:rFonts w:ascii="Verdana" w:hAnsi="Verdana" w:cs="Arial"/>
                <w:sz w:val="20"/>
                <w:szCs w:val="20"/>
                <w:lang w:val="en-GB"/>
              </w:rPr>
              <w:t xml:space="preserve"> for Maths and English</w:t>
            </w:r>
            <w:r w:rsidR="00BB5595">
              <w:rPr>
                <w:rFonts w:ascii="Verdana" w:hAnsi="Verdana" w:cs="Arial"/>
                <w:sz w:val="20"/>
                <w:szCs w:val="20"/>
                <w:lang w:val="en-GB"/>
              </w:rPr>
              <w:t xml:space="preserve"> for Y6</w:t>
            </w:r>
          </w:p>
          <w:p w:rsidR="0061065C" w:rsidRDefault="0061065C" w:rsidP="00D549B3">
            <w:pPr>
              <w:rPr>
                <w:rFonts w:ascii="Verdana" w:hAnsi="Verdana" w:cs="Arial"/>
                <w:sz w:val="20"/>
                <w:szCs w:val="20"/>
                <w:lang w:val="en-GB"/>
              </w:rPr>
            </w:pPr>
          </w:p>
          <w:p w:rsidR="004F1512" w:rsidRDefault="004F1512" w:rsidP="00D549B3">
            <w:pPr>
              <w:rPr>
                <w:rFonts w:ascii="Verdana" w:hAnsi="Verdana" w:cs="Arial"/>
                <w:sz w:val="20"/>
                <w:szCs w:val="20"/>
                <w:lang w:val="en-GB"/>
              </w:rPr>
            </w:pPr>
            <w:r>
              <w:rPr>
                <w:rFonts w:ascii="Verdana" w:hAnsi="Verdana" w:cs="Arial"/>
                <w:sz w:val="20"/>
                <w:szCs w:val="20"/>
                <w:lang w:val="en-GB"/>
              </w:rPr>
              <w:t>RWI resources</w:t>
            </w:r>
          </w:p>
          <w:p w:rsidR="004F1512" w:rsidRPr="003107A8" w:rsidRDefault="004F1512" w:rsidP="00D549B3">
            <w:pPr>
              <w:rPr>
                <w:rFonts w:ascii="Verdana" w:hAnsi="Verdana" w:cs="Arial"/>
                <w:sz w:val="20"/>
                <w:szCs w:val="20"/>
                <w:lang w:val="en-GB"/>
              </w:rPr>
            </w:pPr>
          </w:p>
        </w:tc>
        <w:tc>
          <w:tcPr>
            <w:tcW w:w="5074" w:type="dxa"/>
            <w:gridSpan w:val="2"/>
            <w:tcBorders>
              <w:bottom w:val="single" w:sz="4" w:space="0" w:color="auto"/>
            </w:tcBorders>
            <w:shd w:val="clear" w:color="auto" w:fill="auto"/>
            <w:tcMar>
              <w:top w:w="57" w:type="dxa"/>
              <w:bottom w:w="57" w:type="dxa"/>
            </w:tcMar>
          </w:tcPr>
          <w:p w:rsidR="009779CB" w:rsidRPr="00A84ACA" w:rsidRDefault="009779CB" w:rsidP="009779CB">
            <w:pPr>
              <w:rPr>
                <w:rFonts w:ascii="Verdana" w:hAnsi="Verdana"/>
                <w:color w:val="2B3A42"/>
                <w:sz w:val="20"/>
                <w:szCs w:val="20"/>
                <w:u w:val="single"/>
                <w:shd w:val="clear" w:color="auto" w:fill="FFFFFF"/>
              </w:rPr>
            </w:pPr>
            <w:r w:rsidRPr="00A84ACA">
              <w:rPr>
                <w:rFonts w:ascii="Verdana" w:hAnsi="Verdana"/>
                <w:b/>
                <w:color w:val="2B3A42"/>
                <w:sz w:val="20"/>
                <w:szCs w:val="20"/>
                <w:u w:val="single"/>
                <w:shd w:val="clear" w:color="auto" w:fill="FFFFFF"/>
              </w:rPr>
              <w:t>Mastery Learning- EE</w:t>
            </w:r>
            <w:r>
              <w:rPr>
                <w:rFonts w:ascii="Verdana" w:hAnsi="Verdana"/>
                <w:b/>
                <w:color w:val="2B3A42"/>
                <w:sz w:val="20"/>
                <w:szCs w:val="20"/>
                <w:u w:val="single"/>
                <w:shd w:val="clear" w:color="auto" w:fill="FFFFFF"/>
              </w:rPr>
              <w:t>F research</w:t>
            </w:r>
          </w:p>
          <w:p w:rsidR="009779CB" w:rsidRDefault="009779CB" w:rsidP="009779CB">
            <w:pPr>
              <w:ind w:right="-1864"/>
              <w:rPr>
                <w:rFonts w:ascii="Verdana" w:hAnsi="Verdana" w:cs="Gisha"/>
                <w:sz w:val="20"/>
                <w:szCs w:val="22"/>
                <w:lang w:val="en-GB"/>
              </w:rPr>
            </w:pPr>
            <w:r>
              <w:rPr>
                <w:rFonts w:ascii="Verdana" w:hAnsi="Verdana" w:cs="Gisha"/>
                <w:sz w:val="20"/>
                <w:szCs w:val="22"/>
                <w:lang w:val="en-GB"/>
              </w:rPr>
              <w:t>Moderate impact for very low cost. (+5 months</w:t>
            </w:r>
          </w:p>
          <w:p w:rsidR="009779CB" w:rsidRDefault="009779CB" w:rsidP="009779CB">
            <w:pPr>
              <w:ind w:right="-1864"/>
              <w:rPr>
                <w:rFonts w:ascii="Verdana" w:hAnsi="Verdana" w:cs="Gisha"/>
                <w:sz w:val="20"/>
                <w:szCs w:val="22"/>
                <w:lang w:val="en-GB"/>
              </w:rPr>
            </w:pPr>
            <w:r>
              <w:rPr>
                <w:rFonts w:ascii="Verdana" w:hAnsi="Verdana" w:cs="Gisha"/>
                <w:sz w:val="20"/>
                <w:szCs w:val="22"/>
                <w:lang w:val="en-GB"/>
              </w:rPr>
              <w:t>impact)</w:t>
            </w:r>
          </w:p>
          <w:p w:rsidR="00B55DB2" w:rsidRDefault="00B55DB2" w:rsidP="00D549B3">
            <w:pPr>
              <w:rPr>
                <w:rFonts w:ascii="Verdana" w:hAnsi="Verdana" w:cs="Gisha"/>
                <w:sz w:val="20"/>
                <w:szCs w:val="22"/>
                <w:lang w:val="en-GB"/>
              </w:rPr>
            </w:pPr>
          </w:p>
          <w:p w:rsidR="0061065C" w:rsidRPr="003107A8" w:rsidRDefault="00D549B3" w:rsidP="00D549B3">
            <w:pPr>
              <w:rPr>
                <w:rFonts w:ascii="Verdana" w:hAnsi="Verdana" w:cs="Gisha"/>
                <w:sz w:val="20"/>
                <w:szCs w:val="22"/>
                <w:lang w:val="en-GB"/>
              </w:rPr>
            </w:pPr>
            <w:r>
              <w:rPr>
                <w:rFonts w:ascii="Verdana" w:hAnsi="Verdana" w:cs="Gisha"/>
                <w:sz w:val="20"/>
                <w:szCs w:val="22"/>
                <w:lang w:val="en-GB"/>
              </w:rPr>
              <w:t xml:space="preserve">Children will have access to high quality resources in order to achieve the objectives set for each year group. </w:t>
            </w:r>
          </w:p>
        </w:tc>
        <w:tc>
          <w:tcPr>
            <w:tcW w:w="2155" w:type="dxa"/>
            <w:gridSpan w:val="3"/>
            <w:tcBorders>
              <w:bottom w:val="single" w:sz="4" w:space="0" w:color="auto"/>
            </w:tcBorders>
            <w:shd w:val="clear" w:color="auto" w:fill="auto"/>
            <w:tcMar>
              <w:top w:w="57" w:type="dxa"/>
              <w:bottom w:w="57" w:type="dxa"/>
            </w:tcMar>
          </w:tcPr>
          <w:p w:rsidR="00D549B3" w:rsidRDefault="00D549B3" w:rsidP="00D549B3">
            <w:pPr>
              <w:rPr>
                <w:rFonts w:ascii="Verdana" w:hAnsi="Verdana" w:cs="Arial"/>
                <w:sz w:val="20"/>
                <w:szCs w:val="20"/>
                <w:lang w:val="en-GB"/>
              </w:rPr>
            </w:pPr>
            <w:r>
              <w:rPr>
                <w:rFonts w:ascii="Verdana" w:hAnsi="Verdana" w:cs="Arial"/>
                <w:sz w:val="20"/>
                <w:szCs w:val="20"/>
                <w:lang w:val="en-GB"/>
              </w:rPr>
              <w:t xml:space="preserve">Planning </w:t>
            </w:r>
            <w:proofErr w:type="spellStart"/>
            <w:r>
              <w:rPr>
                <w:rFonts w:ascii="Verdana" w:hAnsi="Verdana" w:cs="Arial"/>
                <w:sz w:val="20"/>
                <w:szCs w:val="20"/>
                <w:lang w:val="en-GB"/>
              </w:rPr>
              <w:t>scrutinies</w:t>
            </w:r>
            <w:proofErr w:type="spellEnd"/>
          </w:p>
          <w:p w:rsidR="00D549B3" w:rsidRDefault="00D549B3" w:rsidP="00D549B3">
            <w:pPr>
              <w:rPr>
                <w:rFonts w:ascii="Verdana" w:hAnsi="Verdana" w:cs="Arial"/>
                <w:sz w:val="20"/>
                <w:szCs w:val="20"/>
                <w:lang w:val="en-GB"/>
              </w:rPr>
            </w:pPr>
          </w:p>
          <w:p w:rsidR="00D549B3" w:rsidRDefault="00D549B3" w:rsidP="00D549B3">
            <w:pPr>
              <w:rPr>
                <w:rFonts w:ascii="Verdana" w:hAnsi="Verdana" w:cs="Arial"/>
                <w:sz w:val="20"/>
                <w:szCs w:val="20"/>
                <w:lang w:val="en-GB"/>
              </w:rPr>
            </w:pPr>
            <w:r>
              <w:rPr>
                <w:rFonts w:ascii="Verdana" w:hAnsi="Verdana" w:cs="Arial"/>
                <w:sz w:val="20"/>
                <w:szCs w:val="20"/>
                <w:lang w:val="en-GB"/>
              </w:rPr>
              <w:t>Learning walks and lesson observations</w:t>
            </w:r>
          </w:p>
          <w:p w:rsidR="00D549B3" w:rsidRDefault="00D549B3" w:rsidP="00D549B3">
            <w:pPr>
              <w:rPr>
                <w:rFonts w:ascii="Verdana" w:hAnsi="Verdana" w:cs="Arial"/>
                <w:sz w:val="20"/>
                <w:szCs w:val="20"/>
                <w:lang w:val="en-GB"/>
              </w:rPr>
            </w:pPr>
          </w:p>
          <w:p w:rsidR="00D549B3" w:rsidRDefault="00D549B3" w:rsidP="00D549B3">
            <w:pPr>
              <w:rPr>
                <w:rFonts w:ascii="Verdana" w:hAnsi="Verdana" w:cs="Arial"/>
                <w:sz w:val="20"/>
                <w:szCs w:val="20"/>
                <w:lang w:val="en-GB"/>
              </w:rPr>
            </w:pPr>
            <w:r>
              <w:rPr>
                <w:rFonts w:ascii="Verdana" w:hAnsi="Verdana" w:cs="Arial"/>
                <w:sz w:val="20"/>
                <w:szCs w:val="20"/>
                <w:lang w:val="en-GB"/>
              </w:rPr>
              <w:t>Evidence in children’s books</w:t>
            </w:r>
          </w:p>
          <w:p w:rsidR="00D549B3" w:rsidRDefault="00D549B3" w:rsidP="00D549B3">
            <w:pPr>
              <w:rPr>
                <w:rFonts w:ascii="Verdana" w:hAnsi="Verdana" w:cs="Arial"/>
                <w:sz w:val="20"/>
                <w:szCs w:val="20"/>
                <w:lang w:val="en-GB"/>
              </w:rPr>
            </w:pPr>
          </w:p>
          <w:p w:rsidR="00D549B3" w:rsidRDefault="00D549B3" w:rsidP="00D549B3">
            <w:pPr>
              <w:rPr>
                <w:rFonts w:ascii="Verdana" w:hAnsi="Verdana" w:cs="Arial"/>
                <w:sz w:val="20"/>
                <w:szCs w:val="20"/>
                <w:lang w:val="en-GB"/>
              </w:rPr>
            </w:pPr>
            <w:r>
              <w:rPr>
                <w:rFonts w:ascii="Verdana" w:hAnsi="Verdana" w:cs="Arial"/>
                <w:sz w:val="20"/>
                <w:szCs w:val="20"/>
                <w:lang w:val="en-GB"/>
              </w:rPr>
              <w:t>Pupil conferencing about their learning in maths and writing</w:t>
            </w:r>
          </w:p>
          <w:p w:rsidR="00B55DB2" w:rsidRPr="003107A8" w:rsidRDefault="00B55DB2" w:rsidP="00D549B3">
            <w:pPr>
              <w:rPr>
                <w:rFonts w:ascii="Verdana" w:hAnsi="Verdana" w:cs="Arial"/>
                <w:sz w:val="20"/>
                <w:szCs w:val="20"/>
                <w:lang w:val="en-GB"/>
              </w:rPr>
            </w:pPr>
          </w:p>
        </w:tc>
        <w:tc>
          <w:tcPr>
            <w:tcW w:w="899" w:type="dxa"/>
            <w:tcBorders>
              <w:bottom w:val="single" w:sz="4" w:space="0" w:color="auto"/>
            </w:tcBorders>
            <w:shd w:val="clear" w:color="auto" w:fill="auto"/>
          </w:tcPr>
          <w:p w:rsidR="00B55DB2" w:rsidRDefault="007357CD" w:rsidP="00D549B3">
            <w:pPr>
              <w:rPr>
                <w:rFonts w:ascii="Verdana" w:hAnsi="Verdana" w:cs="Arial"/>
                <w:sz w:val="20"/>
                <w:szCs w:val="20"/>
                <w:lang w:val="en-GB"/>
              </w:rPr>
            </w:pPr>
            <w:r>
              <w:rPr>
                <w:rFonts w:ascii="Verdana" w:hAnsi="Verdana" w:cs="Arial"/>
                <w:sz w:val="20"/>
                <w:szCs w:val="20"/>
                <w:lang w:val="en-GB"/>
              </w:rPr>
              <w:t>AM</w:t>
            </w:r>
          </w:p>
          <w:p w:rsidR="007357CD" w:rsidRPr="003107A8" w:rsidRDefault="007357CD" w:rsidP="00D549B3">
            <w:pPr>
              <w:rPr>
                <w:rFonts w:ascii="Verdana" w:hAnsi="Verdana" w:cs="Arial"/>
                <w:sz w:val="20"/>
                <w:szCs w:val="20"/>
                <w:lang w:val="en-GB"/>
              </w:rPr>
            </w:pPr>
            <w:r>
              <w:rPr>
                <w:rFonts w:ascii="Verdana" w:hAnsi="Verdana" w:cs="Arial"/>
                <w:sz w:val="20"/>
                <w:szCs w:val="20"/>
                <w:lang w:val="en-GB"/>
              </w:rPr>
              <w:t>LD</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61065C" w:rsidRDefault="0084445C" w:rsidP="00D549B3">
            <w:pPr>
              <w:jc w:val="right"/>
              <w:rPr>
                <w:rFonts w:ascii="Verdana" w:hAnsi="Verdana" w:cs="Arial"/>
                <w:b/>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p>
          <w:p w:rsidR="0084445C" w:rsidRPr="003107A8" w:rsidRDefault="0061065C" w:rsidP="00D549B3">
            <w:pPr>
              <w:jc w:val="right"/>
              <w:rPr>
                <w:rFonts w:ascii="Verdana" w:hAnsi="Verdana" w:cs="Arial"/>
                <w:sz w:val="20"/>
                <w:szCs w:val="20"/>
                <w:lang w:val="en-GB"/>
              </w:rPr>
            </w:pPr>
            <w:r>
              <w:rPr>
                <w:rFonts w:ascii="Verdana" w:hAnsi="Verdana" w:cs="Arial"/>
                <w:sz w:val="20"/>
                <w:szCs w:val="20"/>
                <w:lang w:val="en-GB"/>
              </w:rPr>
              <w:t>RWI training: £260</w:t>
            </w:r>
            <w:r w:rsidR="00BB5595">
              <w:rPr>
                <w:rFonts w:ascii="Verdana" w:hAnsi="Verdana" w:cs="Arial"/>
                <w:sz w:val="20"/>
                <w:szCs w:val="20"/>
                <w:lang w:val="en-GB"/>
              </w:rPr>
              <w:t>, Espresso subscription</w:t>
            </w:r>
            <w:r w:rsidR="006C0D4C">
              <w:rPr>
                <w:rFonts w:ascii="Verdana" w:hAnsi="Verdana" w:cs="Arial"/>
                <w:sz w:val="20"/>
                <w:szCs w:val="20"/>
                <w:lang w:val="en-GB"/>
              </w:rPr>
              <w:t>:</w:t>
            </w:r>
            <w:r w:rsidR="00BB5595">
              <w:rPr>
                <w:rFonts w:ascii="Verdana" w:hAnsi="Verdana" w:cs="Arial"/>
                <w:sz w:val="20"/>
                <w:szCs w:val="20"/>
                <w:lang w:val="en-GB"/>
              </w:rPr>
              <w:t xml:space="preserve"> £1100,</w:t>
            </w:r>
            <w:r w:rsidR="006C0D4C">
              <w:rPr>
                <w:rFonts w:ascii="Verdana" w:hAnsi="Verdana" w:cs="Arial"/>
                <w:sz w:val="20"/>
                <w:szCs w:val="20"/>
                <w:lang w:val="en-GB"/>
              </w:rPr>
              <w:t xml:space="preserve"> CGP books: £500</w:t>
            </w:r>
            <w:r w:rsidR="008313C2">
              <w:rPr>
                <w:rFonts w:ascii="Verdana" w:hAnsi="Verdana" w:cs="Arial"/>
                <w:sz w:val="20"/>
                <w:szCs w:val="20"/>
                <w:lang w:val="en-GB"/>
              </w:rPr>
              <w:t xml:space="preserve">, </w:t>
            </w:r>
            <w:proofErr w:type="spellStart"/>
            <w:r w:rsidR="008313C2">
              <w:rPr>
                <w:rFonts w:ascii="Verdana" w:hAnsi="Verdana" w:cs="Arial"/>
                <w:sz w:val="20"/>
                <w:szCs w:val="20"/>
                <w:lang w:val="en-GB"/>
              </w:rPr>
              <w:t>iXL</w:t>
            </w:r>
            <w:proofErr w:type="spellEnd"/>
            <w:r w:rsidR="008313C2">
              <w:rPr>
                <w:rFonts w:ascii="Verdana" w:hAnsi="Verdana" w:cs="Arial"/>
                <w:sz w:val="20"/>
                <w:szCs w:val="20"/>
                <w:lang w:val="en-GB"/>
              </w:rPr>
              <w:t xml:space="preserve"> £300</w:t>
            </w:r>
            <w:r w:rsidR="00BB5595">
              <w:rPr>
                <w:rFonts w:ascii="Verdana" w:hAnsi="Verdana" w:cs="Arial"/>
                <w:sz w:val="20"/>
                <w:szCs w:val="20"/>
                <w:lang w:val="en-GB"/>
              </w:rPr>
              <w:t xml:space="preserve"> </w:t>
            </w:r>
            <w:r w:rsidR="0084445C"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7357CD">
              <w:rPr>
                <w:rFonts w:ascii="Verdana" w:hAnsi="Verdana" w:cs="Arial"/>
                <w:b/>
                <w:sz w:val="18"/>
                <w:szCs w:val="18"/>
                <w:lang w:val="en-GB"/>
              </w:rPr>
              <w:t>2160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084277" w:rsidRPr="003107A8" w:rsidTr="00D549B3">
        <w:trPr>
          <w:trHeight w:val="1759"/>
        </w:trPr>
        <w:tc>
          <w:tcPr>
            <w:tcW w:w="3119" w:type="dxa"/>
            <w:tcMar>
              <w:top w:w="57" w:type="dxa"/>
              <w:bottom w:w="57" w:type="dxa"/>
            </w:tcMar>
          </w:tcPr>
          <w:p w:rsidR="00084277" w:rsidRPr="00DB1557" w:rsidRDefault="00084277" w:rsidP="00361F6E">
            <w:pPr>
              <w:rPr>
                <w:rFonts w:ascii="Verdana" w:hAnsi="Verdana" w:cs="Arial"/>
                <w:sz w:val="20"/>
                <w:szCs w:val="20"/>
                <w:u w:val="single"/>
                <w:lang w:val="en-GB"/>
              </w:rPr>
            </w:pPr>
            <w:r w:rsidRPr="00DB1557">
              <w:rPr>
                <w:rFonts w:ascii="Verdana" w:hAnsi="Verdana" w:cs="Arial"/>
                <w:sz w:val="20"/>
                <w:szCs w:val="20"/>
                <w:u w:val="single"/>
                <w:lang w:val="en-GB"/>
              </w:rPr>
              <w:t xml:space="preserve">Limited awareness of themselves as learners and limited motivation towards learning. </w:t>
            </w:r>
          </w:p>
          <w:p w:rsidR="00084277" w:rsidRDefault="00084277" w:rsidP="00361F6E">
            <w:pPr>
              <w:rPr>
                <w:rFonts w:ascii="Verdana" w:hAnsi="Verdana" w:cs="Arial"/>
                <w:lang w:val="en-GB"/>
              </w:rPr>
            </w:pPr>
            <w:r w:rsidRPr="00DB1557">
              <w:rPr>
                <w:rFonts w:ascii="Verdana" w:hAnsi="Verdana" w:cs="Arial"/>
                <w:sz w:val="20"/>
                <w:szCs w:val="20"/>
                <w:lang w:val="en-GB"/>
              </w:rPr>
              <w:t xml:space="preserve">Children will have a repertoire of strategies to choose from during learning activities. These will help learners to think about their </w:t>
            </w:r>
            <w:r w:rsidRPr="00DB1557">
              <w:rPr>
                <w:rFonts w:ascii="Verdana" w:hAnsi="Verdana" w:cs="Arial"/>
                <w:sz w:val="20"/>
                <w:szCs w:val="20"/>
                <w:lang w:val="en-GB"/>
              </w:rPr>
              <w:lastRenderedPageBreak/>
              <w:t>learning more</w:t>
            </w:r>
            <w:r>
              <w:rPr>
                <w:rFonts w:ascii="Verdana" w:hAnsi="Verdana" w:cs="Arial"/>
                <w:lang w:val="en-GB"/>
              </w:rPr>
              <w:t xml:space="preserve"> </w:t>
            </w:r>
            <w:r w:rsidRPr="00DB1557">
              <w:rPr>
                <w:rFonts w:ascii="Verdana" w:hAnsi="Verdana" w:cs="Arial"/>
                <w:sz w:val="20"/>
                <w:szCs w:val="20"/>
                <w:lang w:val="en-GB"/>
              </w:rPr>
              <w:t>explicitly.</w:t>
            </w:r>
            <w:r>
              <w:rPr>
                <w:rFonts w:ascii="Verdana" w:hAnsi="Verdana" w:cs="Arial"/>
                <w:lang w:val="en-GB"/>
              </w:rPr>
              <w:t xml:space="preserve"> </w:t>
            </w:r>
          </w:p>
          <w:p w:rsidR="00084277" w:rsidRPr="003107A8" w:rsidRDefault="00084277" w:rsidP="00D549B3">
            <w:pPr>
              <w:rPr>
                <w:rFonts w:ascii="Verdana" w:hAnsi="Verdana" w:cs="Arial"/>
                <w:sz w:val="20"/>
                <w:szCs w:val="20"/>
                <w:lang w:val="en-GB"/>
              </w:rPr>
            </w:pPr>
          </w:p>
        </w:tc>
        <w:tc>
          <w:tcPr>
            <w:tcW w:w="3544" w:type="dxa"/>
            <w:gridSpan w:val="2"/>
            <w:tcMar>
              <w:top w:w="57" w:type="dxa"/>
              <w:bottom w:w="57" w:type="dxa"/>
            </w:tcMar>
          </w:tcPr>
          <w:p w:rsidR="00084277" w:rsidRDefault="00701073" w:rsidP="00D549B3">
            <w:pPr>
              <w:rPr>
                <w:rFonts w:ascii="Verdana" w:hAnsi="Verdana" w:cs="Arial"/>
                <w:sz w:val="20"/>
                <w:szCs w:val="20"/>
                <w:lang w:val="en-GB"/>
              </w:rPr>
            </w:pPr>
            <w:r>
              <w:rPr>
                <w:rFonts w:ascii="Verdana" w:hAnsi="Verdana" w:cs="Arial"/>
                <w:sz w:val="20"/>
                <w:szCs w:val="20"/>
                <w:lang w:val="en-GB"/>
              </w:rPr>
              <w:lastRenderedPageBreak/>
              <w:t xml:space="preserve">The ‘Growth </w:t>
            </w:r>
            <w:proofErr w:type="spellStart"/>
            <w:r>
              <w:rPr>
                <w:rFonts w:ascii="Verdana" w:hAnsi="Verdana" w:cs="Arial"/>
                <w:sz w:val="20"/>
                <w:szCs w:val="20"/>
                <w:lang w:val="en-GB"/>
              </w:rPr>
              <w:t>Mindset</w:t>
            </w:r>
            <w:proofErr w:type="spellEnd"/>
            <w:r>
              <w:rPr>
                <w:rFonts w:ascii="Verdana" w:hAnsi="Verdana" w:cs="Arial"/>
                <w:sz w:val="20"/>
                <w:szCs w:val="20"/>
                <w:lang w:val="en-GB"/>
              </w:rPr>
              <w:t xml:space="preserve">’ and ‘6Ps’ approach to learning will be embedded throughout the school and across the curriculum. </w:t>
            </w:r>
          </w:p>
          <w:p w:rsidR="00701073" w:rsidRDefault="00701073" w:rsidP="00D549B3">
            <w:pPr>
              <w:rPr>
                <w:rFonts w:ascii="Verdana" w:hAnsi="Verdana" w:cs="Arial"/>
                <w:sz w:val="20"/>
                <w:szCs w:val="20"/>
                <w:lang w:val="en-GB"/>
              </w:rPr>
            </w:pPr>
            <w:r>
              <w:rPr>
                <w:rFonts w:ascii="Verdana" w:hAnsi="Verdana" w:cs="Arial"/>
                <w:sz w:val="20"/>
                <w:szCs w:val="20"/>
                <w:lang w:val="en-GB"/>
              </w:rPr>
              <w:t xml:space="preserve">Professional development meetings will be held to provide staff with the opportunity to consider the strategies available </w:t>
            </w:r>
            <w:r>
              <w:rPr>
                <w:rFonts w:ascii="Verdana" w:hAnsi="Verdana" w:cs="Arial"/>
                <w:sz w:val="20"/>
                <w:szCs w:val="20"/>
                <w:lang w:val="en-GB"/>
              </w:rPr>
              <w:lastRenderedPageBreak/>
              <w:t xml:space="preserve">for children to choose from during learning activities. </w:t>
            </w:r>
          </w:p>
          <w:p w:rsidR="00701073" w:rsidRDefault="00701073" w:rsidP="00D549B3">
            <w:pPr>
              <w:rPr>
                <w:rFonts w:ascii="Verdana" w:hAnsi="Verdana" w:cs="Arial"/>
                <w:sz w:val="20"/>
                <w:szCs w:val="20"/>
                <w:lang w:val="en-GB"/>
              </w:rPr>
            </w:pPr>
          </w:p>
          <w:p w:rsidR="00084277" w:rsidRPr="003107A8" w:rsidRDefault="00084277" w:rsidP="00D549B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084277" w:rsidRPr="00A84ACA" w:rsidRDefault="00084277" w:rsidP="00717472">
            <w:pPr>
              <w:rPr>
                <w:rFonts w:ascii="Verdana" w:hAnsi="Verdana"/>
                <w:color w:val="2B3A42"/>
                <w:sz w:val="20"/>
                <w:szCs w:val="20"/>
                <w:u w:val="single"/>
                <w:shd w:val="clear" w:color="auto" w:fill="FFFFFF"/>
              </w:rPr>
            </w:pPr>
            <w:r>
              <w:rPr>
                <w:rFonts w:ascii="Verdana" w:hAnsi="Verdana"/>
                <w:b/>
                <w:color w:val="2B3A42"/>
                <w:sz w:val="20"/>
                <w:szCs w:val="20"/>
                <w:u w:val="single"/>
                <w:shd w:val="clear" w:color="auto" w:fill="FFFFFF"/>
              </w:rPr>
              <w:lastRenderedPageBreak/>
              <w:t>Meta-cognition and self-regulation</w:t>
            </w:r>
            <w:r w:rsidRPr="00A84ACA">
              <w:rPr>
                <w:rFonts w:ascii="Verdana" w:hAnsi="Verdana"/>
                <w:b/>
                <w:color w:val="2B3A42"/>
                <w:sz w:val="20"/>
                <w:szCs w:val="20"/>
                <w:u w:val="single"/>
                <w:shd w:val="clear" w:color="auto" w:fill="FFFFFF"/>
              </w:rPr>
              <w:t>- EE</w:t>
            </w:r>
            <w:r>
              <w:rPr>
                <w:rFonts w:ascii="Verdana" w:hAnsi="Verdana"/>
                <w:b/>
                <w:color w:val="2B3A42"/>
                <w:sz w:val="20"/>
                <w:szCs w:val="20"/>
                <w:u w:val="single"/>
                <w:shd w:val="clear" w:color="auto" w:fill="FFFFFF"/>
              </w:rPr>
              <w:t>F research</w:t>
            </w:r>
          </w:p>
          <w:p w:rsidR="00084277" w:rsidRDefault="00084277" w:rsidP="00717472">
            <w:pPr>
              <w:ind w:right="-1864"/>
              <w:rPr>
                <w:rFonts w:ascii="Verdana" w:hAnsi="Verdana" w:cs="Gisha"/>
                <w:sz w:val="20"/>
                <w:szCs w:val="22"/>
                <w:lang w:val="en-GB"/>
              </w:rPr>
            </w:pPr>
            <w:r>
              <w:rPr>
                <w:rFonts w:ascii="Verdana" w:hAnsi="Verdana" w:cs="Gisha"/>
                <w:sz w:val="20"/>
                <w:szCs w:val="22"/>
                <w:lang w:val="en-GB"/>
              </w:rPr>
              <w:t xml:space="preserve">High impact for very low </w:t>
            </w:r>
          </w:p>
          <w:p w:rsidR="00084277" w:rsidRDefault="00084277" w:rsidP="00717472">
            <w:pPr>
              <w:ind w:right="-1864"/>
              <w:rPr>
                <w:rFonts w:ascii="Verdana" w:hAnsi="Verdana" w:cs="Gisha"/>
                <w:sz w:val="20"/>
                <w:szCs w:val="22"/>
                <w:lang w:val="en-GB"/>
              </w:rPr>
            </w:pPr>
            <w:proofErr w:type="gramStart"/>
            <w:r>
              <w:rPr>
                <w:rFonts w:ascii="Verdana" w:hAnsi="Verdana" w:cs="Gisha"/>
                <w:sz w:val="20"/>
                <w:szCs w:val="22"/>
                <w:lang w:val="en-GB"/>
              </w:rPr>
              <w:t>cost</w:t>
            </w:r>
            <w:proofErr w:type="gramEnd"/>
            <w:r>
              <w:rPr>
                <w:rFonts w:ascii="Verdana" w:hAnsi="Verdana" w:cs="Gisha"/>
                <w:sz w:val="20"/>
                <w:szCs w:val="22"/>
                <w:lang w:val="en-GB"/>
              </w:rPr>
              <w:t>. (+8 months impact)</w:t>
            </w:r>
          </w:p>
          <w:p w:rsidR="00084277" w:rsidRDefault="00084277" w:rsidP="00D549B3">
            <w:pPr>
              <w:rPr>
                <w:rFonts w:ascii="Verdana" w:hAnsi="Verdana" w:cs="Gisha"/>
                <w:sz w:val="20"/>
                <w:szCs w:val="22"/>
                <w:lang w:val="en-GB"/>
              </w:rPr>
            </w:pPr>
          </w:p>
          <w:p w:rsidR="00084277" w:rsidRDefault="00084277" w:rsidP="00D549B3">
            <w:pPr>
              <w:rPr>
                <w:rFonts w:ascii="Verdana" w:hAnsi="Verdana" w:cs="Gisha"/>
                <w:sz w:val="20"/>
                <w:szCs w:val="22"/>
                <w:lang w:val="en-GB"/>
              </w:rPr>
            </w:pPr>
            <w:r>
              <w:rPr>
                <w:rFonts w:ascii="Verdana" w:hAnsi="Verdana" w:cs="Gisha"/>
                <w:sz w:val="20"/>
                <w:szCs w:val="22"/>
                <w:lang w:val="en-GB"/>
              </w:rPr>
              <w:t xml:space="preserve">We need to provide our disadvantaged pupils with a repertoire of strategies to choose from during learning activities, </w:t>
            </w:r>
            <w:r>
              <w:rPr>
                <w:rFonts w:ascii="Verdana" w:hAnsi="Verdana" w:cs="Gisha"/>
                <w:sz w:val="20"/>
                <w:szCs w:val="22"/>
                <w:lang w:val="en-GB"/>
              </w:rPr>
              <w:lastRenderedPageBreak/>
              <w:t xml:space="preserve">being able to master the skill of ‘learning to learn’. </w:t>
            </w:r>
          </w:p>
          <w:p w:rsidR="00084277" w:rsidRPr="003107A8" w:rsidRDefault="00084277" w:rsidP="00D549B3">
            <w:pPr>
              <w:rPr>
                <w:rFonts w:ascii="Verdana" w:hAnsi="Verdana" w:cs="Gisha"/>
                <w:sz w:val="20"/>
                <w:szCs w:val="22"/>
                <w:lang w:val="en-GB"/>
              </w:rPr>
            </w:pPr>
            <w:r>
              <w:rPr>
                <w:rFonts w:ascii="Verdana" w:hAnsi="Verdana" w:cs="Gisha"/>
                <w:sz w:val="20"/>
                <w:szCs w:val="22"/>
                <w:lang w:val="en-GB"/>
              </w:rPr>
              <w:t xml:space="preserve">We also recognise the importance of fostering a love of learning. </w:t>
            </w:r>
          </w:p>
        </w:tc>
        <w:tc>
          <w:tcPr>
            <w:tcW w:w="3544" w:type="dxa"/>
            <w:gridSpan w:val="4"/>
            <w:shd w:val="clear" w:color="auto" w:fill="auto"/>
            <w:tcMar>
              <w:top w:w="57" w:type="dxa"/>
              <w:bottom w:w="57" w:type="dxa"/>
            </w:tcMar>
          </w:tcPr>
          <w:p w:rsidR="00701073" w:rsidRDefault="00701073" w:rsidP="00D549B3">
            <w:pPr>
              <w:rPr>
                <w:rFonts w:ascii="Verdana" w:hAnsi="Verdana" w:cs="Arial"/>
                <w:sz w:val="20"/>
                <w:szCs w:val="20"/>
                <w:lang w:val="en-GB"/>
              </w:rPr>
            </w:pPr>
            <w:r>
              <w:rPr>
                <w:rFonts w:ascii="Verdana" w:hAnsi="Verdana" w:cs="Arial"/>
                <w:sz w:val="20"/>
                <w:szCs w:val="20"/>
                <w:lang w:val="en-GB"/>
              </w:rPr>
              <w:lastRenderedPageBreak/>
              <w:t xml:space="preserve">Through learning walks and lesson observations, children will demonstrate a variety of strategies that help them to learn. </w:t>
            </w:r>
          </w:p>
          <w:p w:rsidR="00084277" w:rsidRPr="003107A8" w:rsidRDefault="00701073" w:rsidP="00D549B3">
            <w:pPr>
              <w:rPr>
                <w:rFonts w:ascii="Verdana" w:hAnsi="Verdana" w:cs="Arial"/>
                <w:sz w:val="20"/>
                <w:szCs w:val="20"/>
                <w:lang w:val="en-GB"/>
              </w:rPr>
            </w:pPr>
            <w:r>
              <w:rPr>
                <w:rFonts w:ascii="Verdana" w:hAnsi="Verdana" w:cs="Arial"/>
                <w:sz w:val="20"/>
                <w:szCs w:val="20"/>
                <w:lang w:val="en-GB"/>
              </w:rPr>
              <w:t>When pupil conferencing, children will be able to talk about their learning</w:t>
            </w:r>
            <w:r w:rsidR="00577A07">
              <w:rPr>
                <w:rFonts w:ascii="Verdana" w:hAnsi="Verdana" w:cs="Arial"/>
                <w:sz w:val="20"/>
                <w:szCs w:val="20"/>
                <w:lang w:val="en-GB"/>
              </w:rPr>
              <w:t xml:space="preserve"> and show an awareness of how they learn </w:t>
            </w:r>
            <w:r w:rsidR="00577A07">
              <w:rPr>
                <w:rFonts w:ascii="Verdana" w:hAnsi="Verdana" w:cs="Arial"/>
                <w:sz w:val="20"/>
                <w:szCs w:val="20"/>
                <w:lang w:val="en-GB"/>
              </w:rPr>
              <w:lastRenderedPageBreak/>
              <w:t xml:space="preserve">best. </w:t>
            </w:r>
            <w:r>
              <w:rPr>
                <w:rFonts w:ascii="Verdana" w:hAnsi="Verdana" w:cs="Arial"/>
                <w:sz w:val="20"/>
                <w:szCs w:val="20"/>
                <w:lang w:val="en-GB"/>
              </w:rPr>
              <w:t xml:space="preserve">  </w:t>
            </w:r>
          </w:p>
        </w:tc>
        <w:tc>
          <w:tcPr>
            <w:tcW w:w="899" w:type="dxa"/>
            <w:vMerge w:val="restart"/>
            <w:shd w:val="clear" w:color="auto" w:fill="auto"/>
          </w:tcPr>
          <w:p w:rsidR="00084277" w:rsidRDefault="00F87FBB" w:rsidP="00D549B3">
            <w:pPr>
              <w:rPr>
                <w:rFonts w:ascii="Verdana" w:hAnsi="Verdana" w:cs="Arial"/>
                <w:sz w:val="20"/>
                <w:szCs w:val="20"/>
                <w:lang w:val="en-GB"/>
              </w:rPr>
            </w:pPr>
            <w:r>
              <w:rPr>
                <w:rFonts w:ascii="Verdana" w:hAnsi="Verdana" w:cs="Arial"/>
                <w:sz w:val="20"/>
                <w:szCs w:val="20"/>
                <w:lang w:val="en-GB"/>
              </w:rPr>
              <w:lastRenderedPageBreak/>
              <w:t>AM</w:t>
            </w:r>
          </w:p>
          <w:p w:rsidR="00F87FBB" w:rsidRPr="003107A8" w:rsidRDefault="00F87FBB" w:rsidP="00D549B3">
            <w:pPr>
              <w:rPr>
                <w:rFonts w:ascii="Verdana" w:hAnsi="Verdana" w:cs="Arial"/>
                <w:sz w:val="20"/>
                <w:szCs w:val="20"/>
                <w:lang w:val="en-GB"/>
              </w:rPr>
            </w:pPr>
            <w:r>
              <w:rPr>
                <w:rFonts w:ascii="Verdana" w:hAnsi="Verdana" w:cs="Arial"/>
                <w:sz w:val="20"/>
                <w:szCs w:val="20"/>
                <w:lang w:val="en-GB"/>
              </w:rPr>
              <w:t>LD</w:t>
            </w:r>
          </w:p>
        </w:tc>
      </w:tr>
      <w:tr w:rsidR="00421771" w:rsidRPr="003107A8" w:rsidTr="00B55DB2">
        <w:trPr>
          <w:trHeight w:val="1759"/>
        </w:trPr>
        <w:tc>
          <w:tcPr>
            <w:tcW w:w="3119" w:type="dxa"/>
            <w:tcBorders>
              <w:bottom w:val="single" w:sz="4" w:space="0" w:color="auto"/>
            </w:tcBorders>
            <w:tcMar>
              <w:top w:w="57" w:type="dxa"/>
              <w:bottom w:w="57" w:type="dxa"/>
            </w:tcMar>
          </w:tcPr>
          <w:p w:rsidR="00421771" w:rsidRPr="00D81C13" w:rsidRDefault="00421771" w:rsidP="00421771">
            <w:pPr>
              <w:rPr>
                <w:rFonts w:ascii="Verdana" w:hAnsi="Verdana"/>
                <w:color w:val="2B3A42"/>
                <w:sz w:val="20"/>
                <w:szCs w:val="20"/>
                <w:u w:val="single"/>
                <w:shd w:val="clear" w:color="auto" w:fill="FFFFFF"/>
              </w:rPr>
            </w:pPr>
            <w:r w:rsidRPr="00D81C13">
              <w:rPr>
                <w:rFonts w:ascii="Verdana" w:hAnsi="Verdana"/>
                <w:color w:val="2B3A42"/>
                <w:sz w:val="20"/>
                <w:szCs w:val="20"/>
                <w:u w:val="single"/>
                <w:shd w:val="clear" w:color="auto" w:fill="FFFFFF"/>
              </w:rPr>
              <w:lastRenderedPageBreak/>
              <w:t xml:space="preserve">Gaps in learning and understanding in </w:t>
            </w:r>
            <w:proofErr w:type="spellStart"/>
            <w:r w:rsidRPr="00D81C13">
              <w:rPr>
                <w:rFonts w:ascii="Verdana" w:hAnsi="Verdana"/>
                <w:color w:val="2B3A42"/>
                <w:sz w:val="20"/>
                <w:szCs w:val="20"/>
                <w:u w:val="single"/>
                <w:shd w:val="clear" w:color="auto" w:fill="FFFFFF"/>
              </w:rPr>
              <w:t>Maths</w:t>
            </w:r>
            <w:proofErr w:type="spellEnd"/>
            <w:r w:rsidRPr="00D81C13">
              <w:rPr>
                <w:rFonts w:ascii="Verdana" w:hAnsi="Verdana"/>
                <w:color w:val="2B3A42"/>
                <w:sz w:val="20"/>
                <w:szCs w:val="20"/>
                <w:u w:val="single"/>
                <w:shd w:val="clear" w:color="auto" w:fill="FFFFFF"/>
              </w:rPr>
              <w:t xml:space="preserve"> and Writing: </w:t>
            </w:r>
          </w:p>
          <w:p w:rsidR="00421771" w:rsidRPr="00DB1557" w:rsidRDefault="00421771" w:rsidP="00421771">
            <w:pPr>
              <w:rPr>
                <w:rFonts w:ascii="Verdana" w:hAnsi="Verdana"/>
                <w:color w:val="2B3A42"/>
                <w:sz w:val="20"/>
                <w:szCs w:val="20"/>
                <w:shd w:val="clear" w:color="auto" w:fill="FFFFFF"/>
              </w:rPr>
            </w:pPr>
            <w:r w:rsidRPr="00DB1557">
              <w:rPr>
                <w:rFonts w:ascii="Verdana" w:hAnsi="Verdana"/>
                <w:color w:val="2B3A42"/>
                <w:sz w:val="20"/>
                <w:szCs w:val="20"/>
                <w:shd w:val="clear" w:color="auto" w:fill="FFFFFF"/>
              </w:rPr>
              <w:t xml:space="preserve">To pursue learning content with clearly specified objectives, until they are achieved. </w:t>
            </w:r>
          </w:p>
          <w:p w:rsidR="00421771" w:rsidRDefault="00421771" w:rsidP="00361F6E">
            <w:pPr>
              <w:rPr>
                <w:rFonts w:ascii="Verdana" w:hAnsi="Verdana" w:cs="Arial"/>
                <w:sz w:val="20"/>
                <w:szCs w:val="20"/>
                <w:u w:val="single"/>
                <w:lang w:val="en-GB"/>
              </w:rPr>
            </w:pPr>
          </w:p>
        </w:tc>
        <w:tc>
          <w:tcPr>
            <w:tcW w:w="3544" w:type="dxa"/>
            <w:gridSpan w:val="2"/>
            <w:tcBorders>
              <w:bottom w:val="single" w:sz="4" w:space="0" w:color="auto"/>
            </w:tcBorders>
            <w:tcMar>
              <w:top w:w="57" w:type="dxa"/>
              <w:bottom w:w="57" w:type="dxa"/>
            </w:tcMar>
          </w:tcPr>
          <w:p w:rsidR="00421771" w:rsidRDefault="00421771" w:rsidP="00421771">
            <w:pPr>
              <w:rPr>
                <w:rFonts w:ascii="Verdana" w:hAnsi="Verdana" w:cs="Arial"/>
                <w:sz w:val="20"/>
                <w:szCs w:val="20"/>
                <w:lang w:val="en-GB"/>
              </w:rPr>
            </w:pPr>
            <w:r>
              <w:rPr>
                <w:rFonts w:ascii="Verdana" w:hAnsi="Verdana" w:cs="Arial"/>
                <w:sz w:val="20"/>
                <w:szCs w:val="20"/>
                <w:lang w:val="en-GB"/>
              </w:rPr>
              <w:t xml:space="preserve">Year 4 T.A. to be trained in RWI, in order to support the children still needing phonics input.  </w:t>
            </w:r>
          </w:p>
          <w:p w:rsidR="00421771" w:rsidRDefault="00421771" w:rsidP="0070107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421771" w:rsidRDefault="004A0C94" w:rsidP="00717472">
            <w:pPr>
              <w:rPr>
                <w:rFonts w:ascii="Verdana" w:hAnsi="Verdana"/>
                <w:color w:val="2B3A42"/>
                <w:sz w:val="20"/>
                <w:szCs w:val="20"/>
                <w:shd w:val="clear" w:color="auto" w:fill="FFFFFF"/>
              </w:rPr>
            </w:pPr>
            <w:r>
              <w:rPr>
                <w:rFonts w:ascii="Verdana" w:hAnsi="Verdana"/>
                <w:color w:val="2B3A42"/>
                <w:sz w:val="20"/>
                <w:szCs w:val="20"/>
                <w:shd w:val="clear" w:color="auto" w:fill="FFFFFF"/>
              </w:rPr>
              <w:t xml:space="preserve">63% of disadvantaged Y4 children working below ARE in writing. </w:t>
            </w:r>
          </w:p>
          <w:p w:rsidR="004A0C94" w:rsidRPr="00421771" w:rsidRDefault="004A0C94" w:rsidP="00717472">
            <w:pPr>
              <w:rPr>
                <w:rFonts w:ascii="Verdana" w:hAnsi="Verdana"/>
                <w:color w:val="2B3A42"/>
                <w:sz w:val="20"/>
                <w:szCs w:val="20"/>
                <w:shd w:val="clear" w:color="auto" w:fill="FFFFFF"/>
              </w:rPr>
            </w:pPr>
            <w:r>
              <w:rPr>
                <w:rFonts w:ascii="Verdana" w:hAnsi="Verdana"/>
                <w:color w:val="2B3A42"/>
                <w:sz w:val="20"/>
                <w:szCs w:val="20"/>
                <w:shd w:val="clear" w:color="auto" w:fill="FFFFFF"/>
              </w:rPr>
              <w:t>T.A. will be able to provide further phonics support to this group.</w:t>
            </w:r>
          </w:p>
        </w:tc>
        <w:tc>
          <w:tcPr>
            <w:tcW w:w="3544" w:type="dxa"/>
            <w:gridSpan w:val="4"/>
            <w:tcBorders>
              <w:bottom w:val="single" w:sz="4" w:space="0" w:color="auto"/>
            </w:tcBorders>
            <w:shd w:val="clear" w:color="auto" w:fill="auto"/>
            <w:tcMar>
              <w:top w:w="57" w:type="dxa"/>
              <w:bottom w:w="57" w:type="dxa"/>
            </w:tcMar>
          </w:tcPr>
          <w:p w:rsidR="00421771" w:rsidRPr="003107A8" w:rsidRDefault="004A0C94" w:rsidP="00D549B3">
            <w:pPr>
              <w:rPr>
                <w:rFonts w:ascii="Verdana" w:hAnsi="Verdana" w:cs="Arial"/>
                <w:sz w:val="20"/>
                <w:szCs w:val="20"/>
                <w:lang w:val="en-GB"/>
              </w:rPr>
            </w:pPr>
            <w:r>
              <w:rPr>
                <w:rFonts w:ascii="Verdana" w:hAnsi="Verdana" w:cs="Arial"/>
                <w:sz w:val="20"/>
                <w:szCs w:val="20"/>
                <w:lang w:val="en-GB"/>
              </w:rPr>
              <w:t xml:space="preserve">Planning for Y4 to indicate provision for this group of disadvantaged children. </w:t>
            </w:r>
          </w:p>
        </w:tc>
        <w:tc>
          <w:tcPr>
            <w:tcW w:w="899" w:type="dxa"/>
            <w:vMerge/>
            <w:tcBorders>
              <w:bottom w:val="single" w:sz="4" w:space="0" w:color="auto"/>
            </w:tcBorders>
            <w:shd w:val="clear" w:color="auto" w:fill="auto"/>
          </w:tcPr>
          <w:p w:rsidR="00421771" w:rsidRPr="003107A8" w:rsidRDefault="00421771" w:rsidP="00D549B3">
            <w:pPr>
              <w:rPr>
                <w:rFonts w:ascii="Verdana" w:hAnsi="Verdana" w:cs="Arial"/>
                <w:sz w:val="20"/>
                <w:szCs w:val="20"/>
                <w:lang w:val="en-GB"/>
              </w:rPr>
            </w:pPr>
          </w:p>
        </w:tc>
      </w:tr>
      <w:tr w:rsidR="00084277" w:rsidRPr="003107A8" w:rsidTr="00B55DB2">
        <w:trPr>
          <w:trHeight w:val="1759"/>
        </w:trPr>
        <w:tc>
          <w:tcPr>
            <w:tcW w:w="3119" w:type="dxa"/>
            <w:tcBorders>
              <w:bottom w:val="single" w:sz="4" w:space="0" w:color="auto"/>
            </w:tcBorders>
            <w:tcMar>
              <w:top w:w="57" w:type="dxa"/>
              <w:bottom w:w="57" w:type="dxa"/>
            </w:tcMar>
          </w:tcPr>
          <w:p w:rsidR="00421771" w:rsidRPr="00D81C13" w:rsidRDefault="00421771" w:rsidP="00421771">
            <w:pPr>
              <w:rPr>
                <w:rFonts w:ascii="Verdana" w:hAnsi="Verdana"/>
                <w:color w:val="2B3A42"/>
                <w:sz w:val="20"/>
                <w:szCs w:val="20"/>
                <w:u w:val="single"/>
                <w:shd w:val="clear" w:color="auto" w:fill="FFFFFF"/>
              </w:rPr>
            </w:pPr>
            <w:r w:rsidRPr="00D81C13">
              <w:rPr>
                <w:rFonts w:ascii="Verdana" w:hAnsi="Verdana"/>
                <w:color w:val="2B3A42"/>
                <w:sz w:val="20"/>
                <w:szCs w:val="20"/>
                <w:u w:val="single"/>
                <w:shd w:val="clear" w:color="auto" w:fill="FFFFFF"/>
              </w:rPr>
              <w:t xml:space="preserve">Gaps in learning and understanding in </w:t>
            </w:r>
            <w:proofErr w:type="spellStart"/>
            <w:r w:rsidRPr="00D81C13">
              <w:rPr>
                <w:rFonts w:ascii="Verdana" w:hAnsi="Verdana"/>
                <w:color w:val="2B3A42"/>
                <w:sz w:val="20"/>
                <w:szCs w:val="20"/>
                <w:u w:val="single"/>
                <w:shd w:val="clear" w:color="auto" w:fill="FFFFFF"/>
              </w:rPr>
              <w:t>Maths</w:t>
            </w:r>
            <w:proofErr w:type="spellEnd"/>
            <w:r w:rsidRPr="00D81C13">
              <w:rPr>
                <w:rFonts w:ascii="Verdana" w:hAnsi="Verdana"/>
                <w:color w:val="2B3A42"/>
                <w:sz w:val="20"/>
                <w:szCs w:val="20"/>
                <w:u w:val="single"/>
                <w:shd w:val="clear" w:color="auto" w:fill="FFFFFF"/>
              </w:rPr>
              <w:t xml:space="preserve"> and Writing: </w:t>
            </w:r>
          </w:p>
          <w:p w:rsidR="00421771" w:rsidRPr="00DB1557" w:rsidRDefault="00421771" w:rsidP="00421771">
            <w:pPr>
              <w:rPr>
                <w:rFonts w:ascii="Verdana" w:hAnsi="Verdana"/>
                <w:color w:val="2B3A42"/>
                <w:sz w:val="20"/>
                <w:szCs w:val="20"/>
                <w:shd w:val="clear" w:color="auto" w:fill="FFFFFF"/>
              </w:rPr>
            </w:pPr>
            <w:r w:rsidRPr="00DB1557">
              <w:rPr>
                <w:rFonts w:ascii="Verdana" w:hAnsi="Verdana"/>
                <w:color w:val="2B3A42"/>
                <w:sz w:val="20"/>
                <w:szCs w:val="20"/>
                <w:shd w:val="clear" w:color="auto" w:fill="FFFFFF"/>
              </w:rPr>
              <w:t xml:space="preserve">To pursue learning content with clearly specified objectives, until they are achieved. </w:t>
            </w:r>
          </w:p>
          <w:p w:rsidR="00084277" w:rsidRDefault="00084277" w:rsidP="00361F6E">
            <w:pPr>
              <w:rPr>
                <w:rFonts w:ascii="Verdana" w:hAnsi="Verdana" w:cs="Arial"/>
                <w:sz w:val="20"/>
                <w:szCs w:val="20"/>
                <w:u w:val="single"/>
                <w:lang w:val="en-GB"/>
              </w:rPr>
            </w:pPr>
          </w:p>
        </w:tc>
        <w:tc>
          <w:tcPr>
            <w:tcW w:w="3544" w:type="dxa"/>
            <w:gridSpan w:val="2"/>
            <w:tcBorders>
              <w:bottom w:val="single" w:sz="4" w:space="0" w:color="auto"/>
            </w:tcBorders>
            <w:tcMar>
              <w:top w:w="57" w:type="dxa"/>
              <w:bottom w:w="57" w:type="dxa"/>
            </w:tcMar>
          </w:tcPr>
          <w:p w:rsidR="00701073" w:rsidRDefault="00701073" w:rsidP="00701073">
            <w:pPr>
              <w:rPr>
                <w:rFonts w:ascii="Verdana" w:hAnsi="Verdana" w:cs="Arial"/>
                <w:sz w:val="20"/>
                <w:szCs w:val="20"/>
                <w:lang w:val="en-GB"/>
              </w:rPr>
            </w:pPr>
            <w:r>
              <w:rPr>
                <w:rFonts w:ascii="Verdana" w:hAnsi="Verdana" w:cs="Arial"/>
                <w:sz w:val="20"/>
                <w:szCs w:val="20"/>
                <w:lang w:val="en-GB"/>
              </w:rPr>
              <w:t>INSE</w:t>
            </w:r>
            <w:r w:rsidR="00421771">
              <w:rPr>
                <w:rFonts w:ascii="Verdana" w:hAnsi="Verdana" w:cs="Arial"/>
                <w:sz w:val="20"/>
                <w:szCs w:val="20"/>
                <w:lang w:val="en-GB"/>
              </w:rPr>
              <w:t>T at beginning of the year focussed on Maths. (Mark Dyson)</w:t>
            </w:r>
          </w:p>
          <w:p w:rsidR="00421771" w:rsidRDefault="00421771" w:rsidP="00701073">
            <w:pPr>
              <w:rPr>
                <w:rFonts w:ascii="Verdana" w:hAnsi="Verdana" w:cs="Arial"/>
                <w:sz w:val="20"/>
                <w:szCs w:val="20"/>
                <w:lang w:val="en-GB"/>
              </w:rPr>
            </w:pPr>
          </w:p>
          <w:p w:rsidR="00421771" w:rsidRDefault="00421771" w:rsidP="00701073">
            <w:pPr>
              <w:rPr>
                <w:rFonts w:ascii="Verdana" w:hAnsi="Verdana" w:cs="Arial"/>
                <w:sz w:val="20"/>
                <w:szCs w:val="20"/>
                <w:lang w:val="en-GB"/>
              </w:rPr>
            </w:pPr>
          </w:p>
          <w:p w:rsidR="00421771" w:rsidRDefault="00421771" w:rsidP="00701073">
            <w:pPr>
              <w:rPr>
                <w:rFonts w:ascii="Verdana" w:hAnsi="Verdana" w:cs="Arial"/>
                <w:sz w:val="20"/>
                <w:szCs w:val="20"/>
                <w:lang w:val="en-GB"/>
              </w:rPr>
            </w:pPr>
          </w:p>
          <w:p w:rsidR="00421771" w:rsidRDefault="00421771" w:rsidP="00701073">
            <w:pPr>
              <w:rPr>
                <w:rFonts w:ascii="Verdana" w:hAnsi="Verdana" w:cs="Arial"/>
                <w:sz w:val="20"/>
                <w:szCs w:val="20"/>
                <w:lang w:val="en-GB"/>
              </w:rPr>
            </w:pPr>
          </w:p>
          <w:p w:rsidR="00421771" w:rsidRDefault="00421771" w:rsidP="00701073">
            <w:pPr>
              <w:rPr>
                <w:rFonts w:ascii="Verdana" w:hAnsi="Verdana" w:cs="Arial"/>
                <w:sz w:val="20"/>
                <w:szCs w:val="20"/>
                <w:lang w:val="en-GB"/>
              </w:rPr>
            </w:pPr>
          </w:p>
          <w:p w:rsidR="00084277" w:rsidRDefault="00701073" w:rsidP="00701073">
            <w:pPr>
              <w:rPr>
                <w:rFonts w:ascii="Verdana" w:hAnsi="Verdana" w:cs="Arial"/>
                <w:sz w:val="20"/>
                <w:szCs w:val="20"/>
                <w:lang w:val="en-GB"/>
              </w:rPr>
            </w:pPr>
            <w:r>
              <w:rPr>
                <w:rFonts w:ascii="Verdana" w:hAnsi="Verdana" w:cs="Arial"/>
                <w:sz w:val="20"/>
                <w:szCs w:val="20"/>
                <w:lang w:val="en-GB"/>
              </w:rPr>
              <w:t>Alan Pete INSET</w:t>
            </w:r>
            <w:r w:rsidR="00421771">
              <w:rPr>
                <w:rFonts w:ascii="Verdana" w:hAnsi="Verdana" w:cs="Arial"/>
                <w:sz w:val="20"/>
                <w:szCs w:val="20"/>
                <w:lang w:val="en-GB"/>
              </w:rPr>
              <w:t>~ November 3</w:t>
            </w:r>
            <w:r w:rsidR="00421771" w:rsidRPr="00421771">
              <w:rPr>
                <w:rFonts w:ascii="Verdana" w:hAnsi="Verdana" w:cs="Arial"/>
                <w:sz w:val="20"/>
                <w:szCs w:val="20"/>
                <w:vertAlign w:val="superscript"/>
                <w:lang w:val="en-GB"/>
              </w:rPr>
              <w:t>rd</w:t>
            </w:r>
            <w:r w:rsidR="00421771">
              <w:rPr>
                <w:rFonts w:ascii="Verdana" w:hAnsi="Verdana" w:cs="Arial"/>
                <w:sz w:val="20"/>
                <w:szCs w:val="20"/>
                <w:lang w:val="en-GB"/>
              </w:rPr>
              <w:t xml:space="preserve"> 2017.</w:t>
            </w:r>
          </w:p>
        </w:tc>
        <w:tc>
          <w:tcPr>
            <w:tcW w:w="3685" w:type="dxa"/>
            <w:tcBorders>
              <w:bottom w:val="single" w:sz="4" w:space="0" w:color="auto"/>
            </w:tcBorders>
            <w:shd w:val="clear" w:color="auto" w:fill="auto"/>
            <w:tcMar>
              <w:top w:w="57" w:type="dxa"/>
              <w:bottom w:w="57" w:type="dxa"/>
            </w:tcMar>
          </w:tcPr>
          <w:p w:rsidR="00084277" w:rsidRDefault="00421771" w:rsidP="00717472">
            <w:pPr>
              <w:rPr>
                <w:rFonts w:ascii="Verdana" w:hAnsi="Verdana" w:cs="Arial"/>
                <w:sz w:val="20"/>
                <w:szCs w:val="20"/>
                <w:lang w:val="en-GB"/>
              </w:rPr>
            </w:pPr>
            <w:r>
              <w:rPr>
                <w:rFonts w:ascii="Verdana" w:hAnsi="Verdana" w:cs="Arial"/>
                <w:sz w:val="20"/>
                <w:szCs w:val="20"/>
                <w:lang w:val="en-GB"/>
              </w:rPr>
              <w:t xml:space="preserve">Following the review of Maths across the school in June 2017, Maths Makes Sense is now replaced with following the National Curriculum through AET and White Rose.  </w:t>
            </w:r>
          </w:p>
          <w:p w:rsidR="00421771" w:rsidRDefault="00421771" w:rsidP="00717472">
            <w:pPr>
              <w:rPr>
                <w:rFonts w:ascii="Verdana" w:hAnsi="Verdana" w:cs="Arial"/>
                <w:sz w:val="20"/>
                <w:szCs w:val="20"/>
                <w:lang w:val="en-GB"/>
              </w:rPr>
            </w:pPr>
          </w:p>
          <w:p w:rsidR="00421771" w:rsidRDefault="00421771" w:rsidP="00717472">
            <w:pPr>
              <w:rPr>
                <w:rFonts w:ascii="Verdana" w:hAnsi="Verdana"/>
                <w:b/>
                <w:color w:val="2B3A42"/>
                <w:sz w:val="20"/>
                <w:szCs w:val="20"/>
                <w:u w:val="single"/>
                <w:shd w:val="clear" w:color="auto" w:fill="FFFFFF"/>
              </w:rPr>
            </w:pPr>
          </w:p>
          <w:p w:rsidR="00421771" w:rsidRPr="00421771" w:rsidRDefault="00421771" w:rsidP="00717472">
            <w:pPr>
              <w:rPr>
                <w:rFonts w:ascii="Verdana" w:hAnsi="Verdana"/>
                <w:color w:val="2B3A42"/>
                <w:sz w:val="20"/>
                <w:szCs w:val="20"/>
                <w:shd w:val="clear" w:color="auto" w:fill="FFFFFF"/>
              </w:rPr>
            </w:pPr>
            <w:r>
              <w:rPr>
                <w:rFonts w:ascii="Verdana" w:hAnsi="Verdana"/>
                <w:color w:val="2B3A42"/>
                <w:sz w:val="20"/>
                <w:szCs w:val="20"/>
                <w:shd w:val="clear" w:color="auto" w:fill="FFFFFF"/>
              </w:rPr>
              <w:t xml:space="preserve">INSET day for all CAST schools to raise attainment in writing. </w:t>
            </w:r>
          </w:p>
        </w:tc>
        <w:tc>
          <w:tcPr>
            <w:tcW w:w="3544" w:type="dxa"/>
            <w:gridSpan w:val="4"/>
            <w:tcBorders>
              <w:bottom w:val="single" w:sz="4" w:space="0" w:color="auto"/>
            </w:tcBorders>
            <w:shd w:val="clear" w:color="auto" w:fill="auto"/>
            <w:tcMar>
              <w:top w:w="57" w:type="dxa"/>
              <w:bottom w:w="57" w:type="dxa"/>
            </w:tcMar>
          </w:tcPr>
          <w:p w:rsidR="00084277" w:rsidRDefault="004A0C94" w:rsidP="00D549B3">
            <w:pPr>
              <w:rPr>
                <w:rFonts w:ascii="Verdana" w:hAnsi="Verdana" w:cs="Arial"/>
                <w:sz w:val="20"/>
                <w:szCs w:val="20"/>
                <w:lang w:val="en-GB"/>
              </w:rPr>
            </w:pPr>
            <w:r>
              <w:rPr>
                <w:rFonts w:ascii="Verdana" w:hAnsi="Verdana" w:cs="Arial"/>
                <w:sz w:val="20"/>
                <w:szCs w:val="20"/>
                <w:lang w:val="en-GB"/>
              </w:rPr>
              <w:t xml:space="preserve">Planning </w:t>
            </w:r>
            <w:proofErr w:type="spellStart"/>
            <w:r>
              <w:rPr>
                <w:rFonts w:ascii="Verdana" w:hAnsi="Verdana" w:cs="Arial"/>
                <w:sz w:val="20"/>
                <w:szCs w:val="20"/>
                <w:lang w:val="en-GB"/>
              </w:rPr>
              <w:t>scrutinies</w:t>
            </w:r>
            <w:proofErr w:type="spellEnd"/>
          </w:p>
          <w:p w:rsidR="004A0C94" w:rsidRDefault="004A0C94" w:rsidP="00D549B3">
            <w:pPr>
              <w:rPr>
                <w:rFonts w:ascii="Verdana" w:hAnsi="Verdana" w:cs="Arial"/>
                <w:sz w:val="20"/>
                <w:szCs w:val="20"/>
                <w:lang w:val="en-GB"/>
              </w:rPr>
            </w:pPr>
          </w:p>
          <w:p w:rsidR="004A0C94" w:rsidRDefault="004A0C94" w:rsidP="00D549B3">
            <w:pPr>
              <w:rPr>
                <w:rFonts w:ascii="Verdana" w:hAnsi="Verdana" w:cs="Arial"/>
                <w:sz w:val="20"/>
                <w:szCs w:val="20"/>
                <w:lang w:val="en-GB"/>
              </w:rPr>
            </w:pPr>
            <w:r>
              <w:rPr>
                <w:rFonts w:ascii="Verdana" w:hAnsi="Verdana" w:cs="Arial"/>
                <w:sz w:val="20"/>
                <w:szCs w:val="20"/>
                <w:lang w:val="en-GB"/>
              </w:rPr>
              <w:t>Learning walks and lesson observations</w:t>
            </w:r>
          </w:p>
          <w:p w:rsidR="00D549B3" w:rsidRDefault="00D549B3" w:rsidP="00D549B3">
            <w:pPr>
              <w:rPr>
                <w:rFonts w:ascii="Verdana" w:hAnsi="Verdana" w:cs="Arial"/>
                <w:sz w:val="20"/>
                <w:szCs w:val="20"/>
                <w:lang w:val="en-GB"/>
              </w:rPr>
            </w:pPr>
          </w:p>
          <w:p w:rsidR="00D549B3" w:rsidRDefault="00D549B3" w:rsidP="00D549B3">
            <w:pPr>
              <w:rPr>
                <w:rFonts w:ascii="Verdana" w:hAnsi="Verdana" w:cs="Arial"/>
                <w:sz w:val="20"/>
                <w:szCs w:val="20"/>
                <w:lang w:val="en-GB"/>
              </w:rPr>
            </w:pPr>
            <w:r>
              <w:rPr>
                <w:rFonts w:ascii="Verdana" w:hAnsi="Verdana" w:cs="Arial"/>
                <w:sz w:val="20"/>
                <w:szCs w:val="20"/>
                <w:lang w:val="en-GB"/>
              </w:rPr>
              <w:t>Evidence in children’s books</w:t>
            </w:r>
          </w:p>
          <w:p w:rsidR="006A3F4F" w:rsidRDefault="006A3F4F" w:rsidP="00D549B3">
            <w:pPr>
              <w:rPr>
                <w:rFonts w:ascii="Verdana" w:hAnsi="Verdana" w:cs="Arial"/>
                <w:sz w:val="20"/>
                <w:szCs w:val="20"/>
                <w:lang w:val="en-GB"/>
              </w:rPr>
            </w:pPr>
          </w:p>
          <w:p w:rsidR="006A3F4F" w:rsidRDefault="006A3F4F" w:rsidP="00D549B3">
            <w:pPr>
              <w:rPr>
                <w:rFonts w:ascii="Verdana" w:hAnsi="Verdana" w:cs="Arial"/>
                <w:sz w:val="20"/>
                <w:szCs w:val="20"/>
                <w:lang w:val="en-GB"/>
              </w:rPr>
            </w:pPr>
            <w:r>
              <w:rPr>
                <w:rFonts w:ascii="Verdana" w:hAnsi="Verdana" w:cs="Arial"/>
                <w:sz w:val="20"/>
                <w:szCs w:val="20"/>
                <w:lang w:val="en-GB"/>
              </w:rPr>
              <w:t>Pupil conferencing about their learning</w:t>
            </w:r>
            <w:r w:rsidR="00487B24">
              <w:rPr>
                <w:rFonts w:ascii="Verdana" w:hAnsi="Verdana" w:cs="Arial"/>
                <w:sz w:val="20"/>
                <w:szCs w:val="20"/>
                <w:lang w:val="en-GB"/>
              </w:rPr>
              <w:t xml:space="preserve"> in maths and writing</w:t>
            </w:r>
          </w:p>
          <w:p w:rsidR="00D549B3" w:rsidRDefault="00D549B3" w:rsidP="00D549B3">
            <w:pPr>
              <w:rPr>
                <w:rFonts w:ascii="Verdana" w:hAnsi="Verdana" w:cs="Arial"/>
                <w:sz w:val="20"/>
                <w:szCs w:val="20"/>
                <w:lang w:val="en-GB"/>
              </w:rPr>
            </w:pPr>
          </w:p>
          <w:p w:rsidR="00D549B3" w:rsidRPr="003107A8" w:rsidRDefault="00D549B3" w:rsidP="00D549B3">
            <w:pPr>
              <w:rPr>
                <w:rFonts w:ascii="Verdana" w:hAnsi="Verdana" w:cs="Arial"/>
                <w:sz w:val="20"/>
                <w:szCs w:val="20"/>
                <w:lang w:val="en-GB"/>
              </w:rPr>
            </w:pPr>
          </w:p>
        </w:tc>
        <w:tc>
          <w:tcPr>
            <w:tcW w:w="899" w:type="dxa"/>
            <w:vMerge/>
            <w:tcBorders>
              <w:bottom w:val="single" w:sz="4" w:space="0" w:color="auto"/>
            </w:tcBorders>
            <w:shd w:val="clear" w:color="auto" w:fill="auto"/>
          </w:tcPr>
          <w:p w:rsidR="00084277" w:rsidRPr="003107A8" w:rsidRDefault="00084277" w:rsidP="00D549B3">
            <w:pPr>
              <w:rPr>
                <w:rFonts w:ascii="Verdana" w:hAnsi="Verdana" w:cs="Arial"/>
                <w:sz w:val="20"/>
                <w:szCs w:val="20"/>
                <w:lang w:val="en-GB"/>
              </w:rPr>
            </w:pP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84445C" w:rsidRDefault="0084445C" w:rsidP="00D549B3">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p w:rsidR="00691000" w:rsidRPr="003107A8" w:rsidRDefault="00691000" w:rsidP="00D549B3">
            <w:pPr>
              <w:jc w:val="right"/>
              <w:rPr>
                <w:rFonts w:ascii="Verdana" w:hAnsi="Verdana" w:cs="Arial"/>
                <w:sz w:val="20"/>
                <w:szCs w:val="20"/>
                <w:lang w:val="en-GB"/>
              </w:rPr>
            </w:pPr>
            <w:r>
              <w:rPr>
                <w:rFonts w:ascii="Verdana" w:hAnsi="Verdana" w:cs="Arial"/>
                <w:sz w:val="20"/>
                <w:szCs w:val="20"/>
                <w:lang w:val="en-GB"/>
              </w:rPr>
              <w:t>RWI training: £260</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A2668E">
              <w:rPr>
                <w:rFonts w:ascii="Verdana" w:hAnsi="Verdana" w:cs="Arial"/>
                <w:b/>
                <w:sz w:val="18"/>
                <w:szCs w:val="18"/>
                <w:lang w:val="en-GB"/>
              </w:rPr>
              <w:t>260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lastRenderedPageBreak/>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BC7795" w:rsidRDefault="00BC7795" w:rsidP="00D549B3">
            <w:pPr>
              <w:rPr>
                <w:rFonts w:ascii="Verdana" w:hAnsi="Verdana" w:cs="Arial"/>
                <w:sz w:val="20"/>
                <w:szCs w:val="20"/>
                <w:lang w:val="en-GB"/>
              </w:rPr>
            </w:pPr>
            <w:r w:rsidRPr="00BC7795">
              <w:rPr>
                <w:rFonts w:ascii="Verdana" w:eastAsia="Arial" w:hAnsi="Verdana" w:cs="Arial"/>
                <w:sz w:val="20"/>
                <w:szCs w:val="20"/>
              </w:rPr>
              <w:t xml:space="preserve">All children in year groups have access to educational visits and </w:t>
            </w:r>
            <w:proofErr w:type="spellStart"/>
            <w:r w:rsidRPr="00BC7795">
              <w:rPr>
                <w:rFonts w:ascii="Verdana" w:eastAsia="Arial" w:hAnsi="Verdana" w:cs="Arial"/>
                <w:sz w:val="20"/>
                <w:szCs w:val="20"/>
              </w:rPr>
              <w:t>residential</w:t>
            </w:r>
            <w:r>
              <w:rPr>
                <w:rFonts w:ascii="Verdana" w:eastAsia="Arial" w:hAnsi="Verdana" w:cs="Arial"/>
                <w:sz w:val="20"/>
                <w:szCs w:val="20"/>
              </w:rPr>
              <w:t>s</w:t>
            </w:r>
            <w:proofErr w:type="spellEnd"/>
            <w:r w:rsidRPr="00BC7795">
              <w:rPr>
                <w:rFonts w:ascii="Verdana" w:eastAsia="Arial" w:hAnsi="Verdana" w:cs="Arial"/>
                <w:sz w:val="20"/>
                <w:szCs w:val="20"/>
              </w:rPr>
              <w:t xml:space="preserve"> which would be out of the financial limitations of some families.</w:t>
            </w:r>
          </w:p>
        </w:tc>
        <w:tc>
          <w:tcPr>
            <w:tcW w:w="3544" w:type="dxa"/>
            <w:gridSpan w:val="2"/>
            <w:tcBorders>
              <w:bottom w:val="single" w:sz="4" w:space="0" w:color="auto"/>
            </w:tcBorders>
            <w:tcMar>
              <w:top w:w="57" w:type="dxa"/>
              <w:bottom w:w="57" w:type="dxa"/>
            </w:tcMar>
          </w:tcPr>
          <w:p w:rsidR="00B55DB2" w:rsidRPr="00BC7795" w:rsidRDefault="00BC7795" w:rsidP="00D549B3">
            <w:pPr>
              <w:rPr>
                <w:rFonts w:ascii="Verdana" w:hAnsi="Verdana" w:cs="Arial"/>
                <w:sz w:val="20"/>
                <w:szCs w:val="20"/>
                <w:lang w:val="en-GB"/>
              </w:rPr>
            </w:pPr>
            <w:proofErr w:type="spellStart"/>
            <w:r>
              <w:rPr>
                <w:rFonts w:ascii="Verdana" w:eastAsia="Arial" w:hAnsi="Verdana" w:cs="Arial"/>
                <w:sz w:val="20"/>
                <w:szCs w:val="20"/>
              </w:rPr>
              <w:t>Subsidised</w:t>
            </w:r>
            <w:proofErr w:type="spellEnd"/>
            <w:r>
              <w:rPr>
                <w:rFonts w:ascii="Verdana" w:eastAsia="Arial" w:hAnsi="Verdana" w:cs="Arial"/>
                <w:sz w:val="20"/>
                <w:szCs w:val="20"/>
              </w:rPr>
              <w:t xml:space="preserve"> </w:t>
            </w:r>
            <w:r w:rsidRPr="00BC7795">
              <w:rPr>
                <w:rFonts w:ascii="Verdana" w:eastAsia="Arial" w:hAnsi="Verdana" w:cs="Arial"/>
                <w:sz w:val="20"/>
                <w:szCs w:val="20"/>
              </w:rPr>
              <w:t>residential and school visits/enrichment activities</w:t>
            </w:r>
            <w:r>
              <w:rPr>
                <w:rFonts w:ascii="Verdana" w:eastAsia="Arial" w:hAnsi="Verdana" w:cs="Arial"/>
                <w:sz w:val="20"/>
                <w:szCs w:val="20"/>
              </w:rPr>
              <w:t>.</w:t>
            </w:r>
          </w:p>
        </w:tc>
        <w:tc>
          <w:tcPr>
            <w:tcW w:w="3685" w:type="dxa"/>
            <w:tcBorders>
              <w:bottom w:val="single" w:sz="4" w:space="0" w:color="auto"/>
            </w:tcBorders>
            <w:shd w:val="clear" w:color="auto" w:fill="auto"/>
            <w:tcMar>
              <w:top w:w="57" w:type="dxa"/>
              <w:bottom w:w="57" w:type="dxa"/>
            </w:tcMar>
          </w:tcPr>
          <w:p w:rsidR="00B55DB2" w:rsidRPr="003107A8" w:rsidRDefault="00BC7795" w:rsidP="00BC7795">
            <w:pPr>
              <w:rPr>
                <w:rFonts w:ascii="Verdana" w:hAnsi="Verdana" w:cs="Gisha"/>
                <w:sz w:val="20"/>
                <w:szCs w:val="22"/>
                <w:lang w:val="en-GB"/>
              </w:rPr>
            </w:pPr>
            <w:r w:rsidRPr="00BC7795">
              <w:rPr>
                <w:rFonts w:ascii="Verdana" w:eastAsia="Verdana" w:hAnsi="Verdana" w:cs="Verdana"/>
                <w:b/>
                <w:sz w:val="20"/>
                <w:szCs w:val="20"/>
                <w:u w:val="single"/>
              </w:rPr>
              <w:t>Outdoor and adventure learning- EEF research</w:t>
            </w:r>
            <w:r>
              <w:rPr>
                <w:rFonts w:ascii="Verdana" w:eastAsia="Verdana" w:hAnsi="Verdana" w:cs="Verdana"/>
                <w:sz w:val="20"/>
                <w:szCs w:val="20"/>
              </w:rPr>
              <w:t xml:space="preserve"> Moderate impact for moderate cost. (+4 months impact)</w:t>
            </w:r>
          </w:p>
        </w:tc>
        <w:tc>
          <w:tcPr>
            <w:tcW w:w="3544" w:type="dxa"/>
            <w:gridSpan w:val="4"/>
            <w:tcBorders>
              <w:bottom w:val="single" w:sz="4" w:space="0" w:color="auto"/>
            </w:tcBorders>
            <w:shd w:val="clear" w:color="auto" w:fill="auto"/>
            <w:tcMar>
              <w:top w:w="57" w:type="dxa"/>
              <w:bottom w:w="57" w:type="dxa"/>
            </w:tcMar>
          </w:tcPr>
          <w:p w:rsidR="00B55DB2" w:rsidRDefault="00084277" w:rsidP="00D549B3">
            <w:pPr>
              <w:rPr>
                <w:rFonts w:ascii="Verdana" w:hAnsi="Verdana" w:cs="Arial"/>
                <w:sz w:val="20"/>
                <w:szCs w:val="20"/>
                <w:lang w:val="en-GB"/>
              </w:rPr>
            </w:pPr>
            <w:r>
              <w:rPr>
                <w:rFonts w:ascii="Verdana" w:hAnsi="Verdana" w:cs="Arial"/>
                <w:sz w:val="20"/>
                <w:szCs w:val="20"/>
                <w:lang w:val="en-GB"/>
              </w:rPr>
              <w:t xml:space="preserve">Impact evaluations from staff and children. </w:t>
            </w:r>
          </w:p>
          <w:p w:rsidR="00084277" w:rsidRPr="003107A8" w:rsidRDefault="00084277" w:rsidP="00D549B3">
            <w:pPr>
              <w:rPr>
                <w:rFonts w:ascii="Verdana" w:hAnsi="Verdana" w:cs="Arial"/>
                <w:sz w:val="20"/>
                <w:szCs w:val="20"/>
                <w:lang w:val="en-GB"/>
              </w:rPr>
            </w:pPr>
            <w:r>
              <w:rPr>
                <w:rFonts w:ascii="Verdana" w:hAnsi="Verdana" w:cs="Arial"/>
                <w:sz w:val="20"/>
                <w:szCs w:val="20"/>
                <w:lang w:val="en-GB"/>
              </w:rPr>
              <w:t xml:space="preserve">Quality of teaching and learning following the visit. </w:t>
            </w:r>
          </w:p>
        </w:tc>
        <w:tc>
          <w:tcPr>
            <w:tcW w:w="899" w:type="dxa"/>
            <w:tcBorders>
              <w:bottom w:val="single" w:sz="4" w:space="0" w:color="auto"/>
            </w:tcBorders>
            <w:shd w:val="clear" w:color="auto" w:fill="auto"/>
          </w:tcPr>
          <w:p w:rsidR="00B55DB2" w:rsidRDefault="006C0D4C" w:rsidP="00D549B3">
            <w:pPr>
              <w:rPr>
                <w:rFonts w:ascii="Verdana" w:hAnsi="Verdana" w:cs="Arial"/>
                <w:sz w:val="20"/>
                <w:szCs w:val="20"/>
                <w:lang w:val="en-GB"/>
              </w:rPr>
            </w:pPr>
            <w:r>
              <w:rPr>
                <w:rFonts w:ascii="Verdana" w:hAnsi="Verdana" w:cs="Arial"/>
                <w:sz w:val="20"/>
                <w:szCs w:val="20"/>
                <w:lang w:val="en-GB"/>
              </w:rPr>
              <w:t>AM</w:t>
            </w:r>
          </w:p>
          <w:p w:rsidR="006C0D4C" w:rsidRPr="003107A8" w:rsidRDefault="006C0D4C" w:rsidP="00D549B3">
            <w:pPr>
              <w:rPr>
                <w:rFonts w:ascii="Verdana" w:hAnsi="Verdana" w:cs="Arial"/>
                <w:sz w:val="20"/>
                <w:szCs w:val="20"/>
                <w:lang w:val="en-GB"/>
              </w:rPr>
            </w:pPr>
            <w:r>
              <w:rPr>
                <w:rFonts w:ascii="Verdana" w:hAnsi="Verdana" w:cs="Arial"/>
                <w:sz w:val="20"/>
                <w:szCs w:val="20"/>
                <w:lang w:val="en-GB"/>
              </w:rPr>
              <w:t>LD</w:t>
            </w: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84445C" w:rsidRPr="003107A8" w:rsidRDefault="0084445C" w:rsidP="00D549B3">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8313C2">
              <w:rPr>
                <w:rFonts w:ascii="Verdana" w:hAnsi="Verdana" w:cs="Arial"/>
                <w:b/>
                <w:sz w:val="18"/>
                <w:szCs w:val="18"/>
                <w:lang w:val="en-GB"/>
              </w:rPr>
              <w:t>3150</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i. Home Support (e.g. breakfast club, EWO etc.)</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2552C5" w:rsidRPr="003107A8" w:rsidTr="00D549B3">
        <w:trPr>
          <w:trHeight w:val="992"/>
        </w:trPr>
        <w:tc>
          <w:tcPr>
            <w:tcW w:w="3119" w:type="dxa"/>
            <w:vMerge w:val="restart"/>
            <w:tcMar>
              <w:top w:w="57" w:type="dxa"/>
              <w:bottom w:w="57" w:type="dxa"/>
            </w:tcMar>
          </w:tcPr>
          <w:p w:rsidR="002552C5" w:rsidRPr="00DB1557" w:rsidRDefault="002552C5" w:rsidP="00DB1557">
            <w:pPr>
              <w:rPr>
                <w:rFonts w:ascii="Verdana" w:hAnsi="Verdana" w:cs="Arial"/>
                <w:sz w:val="20"/>
                <w:szCs w:val="20"/>
                <w:u w:val="single"/>
                <w:lang w:val="en-GB"/>
              </w:rPr>
            </w:pPr>
            <w:r w:rsidRPr="00DB1557">
              <w:rPr>
                <w:rFonts w:ascii="Verdana" w:hAnsi="Verdana" w:cs="Arial"/>
                <w:sz w:val="20"/>
                <w:szCs w:val="20"/>
                <w:u w:val="single"/>
                <w:lang w:val="en-GB"/>
              </w:rPr>
              <w:t>Behavioural, social and emotional challenges.</w:t>
            </w:r>
          </w:p>
          <w:p w:rsidR="002552C5" w:rsidRPr="00DB1557" w:rsidRDefault="002552C5" w:rsidP="00FB5015">
            <w:pPr>
              <w:rPr>
                <w:rFonts w:ascii="Verdana" w:hAnsi="Verdana" w:cs="Arial"/>
                <w:sz w:val="20"/>
                <w:szCs w:val="20"/>
                <w:lang w:val="en-GB"/>
              </w:rPr>
            </w:pPr>
            <w:r w:rsidRPr="00DB1557">
              <w:rPr>
                <w:rFonts w:ascii="Verdana" w:hAnsi="Verdana" w:cs="Arial"/>
                <w:sz w:val="20"/>
                <w:szCs w:val="20"/>
                <w:lang w:val="en-GB"/>
              </w:rPr>
              <w:t xml:space="preserve">Challenging behaviour is reduced, thus improving attainment. A variety of behaviours will be reduced, from low-level disruption to general anti-social activities. </w:t>
            </w:r>
          </w:p>
          <w:p w:rsidR="002552C5" w:rsidRPr="003107A8" w:rsidRDefault="002552C5" w:rsidP="00D549B3">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353B42" w:rsidRDefault="002552C5" w:rsidP="00D549B3">
            <w:pPr>
              <w:rPr>
                <w:rFonts w:ascii="Verdana" w:hAnsi="Verdana" w:cs="Arial"/>
                <w:sz w:val="20"/>
                <w:szCs w:val="20"/>
                <w:lang w:val="en-GB"/>
              </w:rPr>
            </w:pPr>
            <w:r>
              <w:rPr>
                <w:rFonts w:ascii="Verdana" w:hAnsi="Verdana" w:cs="Arial"/>
                <w:sz w:val="20"/>
                <w:szCs w:val="20"/>
                <w:lang w:val="en-GB"/>
              </w:rPr>
              <w:t xml:space="preserve">We employ a Parent Support Advisor </w:t>
            </w:r>
            <w:r w:rsidR="00990359">
              <w:rPr>
                <w:rFonts w:ascii="Verdana" w:hAnsi="Verdana" w:cs="Arial"/>
                <w:sz w:val="20"/>
                <w:szCs w:val="20"/>
                <w:lang w:val="en-GB"/>
              </w:rPr>
              <w:t>who works closely with</w:t>
            </w:r>
            <w:r w:rsidR="00353B42">
              <w:rPr>
                <w:rFonts w:ascii="Verdana" w:hAnsi="Verdana" w:cs="Arial"/>
                <w:sz w:val="20"/>
                <w:szCs w:val="20"/>
                <w:lang w:val="en-GB"/>
              </w:rPr>
              <w:t xml:space="preserve"> disadvantaged</w:t>
            </w:r>
            <w:r w:rsidR="00990359">
              <w:rPr>
                <w:rFonts w:ascii="Verdana" w:hAnsi="Verdana" w:cs="Arial"/>
                <w:sz w:val="20"/>
                <w:szCs w:val="20"/>
                <w:lang w:val="en-GB"/>
              </w:rPr>
              <w:t xml:space="preserve"> families experiencing issues</w:t>
            </w:r>
            <w:r w:rsidR="00353B42">
              <w:rPr>
                <w:rFonts w:ascii="Verdana" w:hAnsi="Verdana" w:cs="Arial"/>
                <w:sz w:val="20"/>
                <w:szCs w:val="20"/>
                <w:lang w:val="en-GB"/>
              </w:rPr>
              <w:t xml:space="preserve"> that may lead to behavioural challenges.</w:t>
            </w:r>
          </w:p>
          <w:p w:rsidR="002552C5" w:rsidRDefault="00353B42" w:rsidP="00D549B3">
            <w:pPr>
              <w:rPr>
                <w:rFonts w:ascii="Verdana" w:hAnsi="Verdana" w:cs="Arial"/>
                <w:sz w:val="20"/>
                <w:szCs w:val="20"/>
                <w:lang w:val="en-GB"/>
              </w:rPr>
            </w:pPr>
            <w:r>
              <w:rPr>
                <w:rFonts w:ascii="Verdana" w:hAnsi="Verdana" w:cs="Arial"/>
                <w:sz w:val="20"/>
                <w:szCs w:val="20"/>
                <w:lang w:val="en-GB"/>
              </w:rPr>
              <w:t xml:space="preserve">Her work also includes monitoring attendance and ensuring that every child has the best chance of attendance at school every day.  </w:t>
            </w:r>
          </w:p>
          <w:p w:rsidR="00353B42" w:rsidRPr="003107A8" w:rsidRDefault="00353B42" w:rsidP="00D549B3">
            <w:pPr>
              <w:rPr>
                <w:rFonts w:ascii="Verdana" w:hAnsi="Verdana" w:cs="Arial"/>
                <w:sz w:val="20"/>
                <w:szCs w:val="20"/>
                <w:lang w:val="en-GB"/>
              </w:rPr>
            </w:pPr>
          </w:p>
        </w:tc>
        <w:tc>
          <w:tcPr>
            <w:tcW w:w="3685" w:type="dxa"/>
            <w:shd w:val="clear" w:color="auto" w:fill="auto"/>
            <w:tcMar>
              <w:top w:w="57" w:type="dxa"/>
              <w:bottom w:w="57" w:type="dxa"/>
            </w:tcMar>
          </w:tcPr>
          <w:p w:rsidR="00353B42" w:rsidRDefault="00084277" w:rsidP="00D549B3">
            <w:pPr>
              <w:rPr>
                <w:rFonts w:ascii="Verdana" w:hAnsi="Verdana" w:cs="Gisha"/>
                <w:sz w:val="20"/>
                <w:szCs w:val="22"/>
                <w:lang w:val="en-GB"/>
              </w:rPr>
            </w:pPr>
            <w:r>
              <w:rPr>
                <w:rFonts w:ascii="Verdana" w:hAnsi="Verdana" w:cs="Gisha"/>
                <w:sz w:val="20"/>
                <w:szCs w:val="22"/>
                <w:lang w:val="en-GB"/>
              </w:rPr>
              <w:t xml:space="preserve">The needs of individual families will be met quickly, reducing the risk of behavioural and emotional challenges for the child. </w:t>
            </w:r>
          </w:p>
          <w:p w:rsidR="00084277" w:rsidRDefault="00084277" w:rsidP="00D549B3">
            <w:pPr>
              <w:rPr>
                <w:rFonts w:ascii="Verdana" w:hAnsi="Verdana" w:cs="Gisha"/>
                <w:sz w:val="20"/>
                <w:szCs w:val="22"/>
                <w:lang w:val="en-GB"/>
              </w:rPr>
            </w:pPr>
          </w:p>
          <w:p w:rsidR="00353B42" w:rsidRDefault="00353B42" w:rsidP="00D549B3">
            <w:pPr>
              <w:rPr>
                <w:rFonts w:ascii="Verdana" w:hAnsi="Verdana" w:cs="Gisha"/>
                <w:sz w:val="20"/>
                <w:szCs w:val="22"/>
                <w:lang w:val="en-GB"/>
              </w:rPr>
            </w:pPr>
            <w:r>
              <w:rPr>
                <w:rFonts w:ascii="Verdana" w:hAnsi="Verdana" w:cs="Gisha"/>
                <w:sz w:val="20"/>
                <w:szCs w:val="22"/>
                <w:lang w:val="en-GB"/>
              </w:rPr>
              <w:t xml:space="preserve">Attendance of disadvantaged children will increase as a result of our PSA monitoring daily and visiting families at home if necessary to bring the child to school. </w:t>
            </w:r>
          </w:p>
          <w:p w:rsidR="002552C5" w:rsidRPr="003107A8" w:rsidRDefault="00353B42" w:rsidP="00D549B3">
            <w:pPr>
              <w:rPr>
                <w:rFonts w:ascii="Verdana" w:hAnsi="Verdana" w:cs="Gisha"/>
                <w:sz w:val="20"/>
                <w:szCs w:val="22"/>
                <w:lang w:val="en-GB"/>
              </w:rPr>
            </w:pPr>
            <w:r>
              <w:rPr>
                <w:rFonts w:ascii="Verdana" w:hAnsi="Verdana" w:cs="Gisha"/>
                <w:sz w:val="20"/>
                <w:szCs w:val="22"/>
                <w:lang w:val="en-GB"/>
              </w:rPr>
              <w:t xml:space="preserve"> </w:t>
            </w:r>
          </w:p>
        </w:tc>
        <w:tc>
          <w:tcPr>
            <w:tcW w:w="3544" w:type="dxa"/>
            <w:gridSpan w:val="4"/>
            <w:shd w:val="clear" w:color="auto" w:fill="auto"/>
            <w:tcMar>
              <w:top w:w="57" w:type="dxa"/>
              <w:bottom w:w="57" w:type="dxa"/>
            </w:tcMar>
          </w:tcPr>
          <w:p w:rsidR="002552C5" w:rsidRDefault="009E1C5B" w:rsidP="00D549B3">
            <w:pPr>
              <w:rPr>
                <w:rFonts w:ascii="Verdana" w:hAnsi="Verdana" w:cs="Arial"/>
                <w:sz w:val="20"/>
                <w:szCs w:val="20"/>
                <w:lang w:val="en-GB"/>
              </w:rPr>
            </w:pPr>
            <w:r>
              <w:rPr>
                <w:rFonts w:ascii="Verdana" w:hAnsi="Verdana" w:cs="Arial"/>
                <w:sz w:val="20"/>
                <w:szCs w:val="20"/>
                <w:lang w:val="en-GB"/>
              </w:rPr>
              <w:t>Feedback from parents.</w:t>
            </w:r>
          </w:p>
          <w:p w:rsidR="009E1C5B" w:rsidRDefault="009E1C5B" w:rsidP="00D549B3">
            <w:pPr>
              <w:rPr>
                <w:rFonts w:ascii="Verdana" w:hAnsi="Verdana" w:cs="Arial"/>
                <w:sz w:val="20"/>
                <w:szCs w:val="20"/>
                <w:lang w:val="en-GB"/>
              </w:rPr>
            </w:pPr>
          </w:p>
          <w:p w:rsidR="009E1C5B" w:rsidRDefault="009E1C5B" w:rsidP="00D549B3">
            <w:pPr>
              <w:rPr>
                <w:rFonts w:ascii="Verdana" w:hAnsi="Verdana" w:cs="Arial"/>
                <w:sz w:val="20"/>
                <w:szCs w:val="20"/>
                <w:lang w:val="en-GB"/>
              </w:rPr>
            </w:pPr>
            <w:r>
              <w:rPr>
                <w:rFonts w:ascii="Verdana" w:hAnsi="Verdana" w:cs="Arial"/>
                <w:sz w:val="20"/>
                <w:szCs w:val="20"/>
                <w:lang w:val="en-GB"/>
              </w:rPr>
              <w:t>Attendance %</w:t>
            </w:r>
          </w:p>
          <w:p w:rsidR="009E1C5B" w:rsidRDefault="009E1C5B" w:rsidP="00D549B3">
            <w:pPr>
              <w:rPr>
                <w:rFonts w:ascii="Verdana" w:hAnsi="Verdana" w:cs="Arial"/>
                <w:sz w:val="20"/>
                <w:szCs w:val="20"/>
                <w:lang w:val="en-GB"/>
              </w:rPr>
            </w:pPr>
          </w:p>
          <w:p w:rsidR="009E1C5B" w:rsidRPr="003107A8" w:rsidRDefault="009E1C5B" w:rsidP="00D549B3">
            <w:pPr>
              <w:rPr>
                <w:rFonts w:ascii="Verdana" w:hAnsi="Verdana" w:cs="Arial"/>
                <w:sz w:val="20"/>
                <w:szCs w:val="20"/>
                <w:lang w:val="en-GB"/>
              </w:rPr>
            </w:pPr>
            <w:r>
              <w:rPr>
                <w:rFonts w:ascii="Verdana" w:hAnsi="Verdana" w:cs="Arial"/>
                <w:sz w:val="20"/>
                <w:szCs w:val="20"/>
                <w:lang w:val="en-GB"/>
              </w:rPr>
              <w:t>Reduction in challenging behaviours.</w:t>
            </w:r>
          </w:p>
        </w:tc>
        <w:tc>
          <w:tcPr>
            <w:tcW w:w="899" w:type="dxa"/>
            <w:vMerge w:val="restart"/>
            <w:shd w:val="clear" w:color="auto" w:fill="auto"/>
          </w:tcPr>
          <w:p w:rsidR="002552C5" w:rsidRDefault="00691000" w:rsidP="00D549B3">
            <w:pPr>
              <w:rPr>
                <w:rFonts w:ascii="Verdana" w:hAnsi="Verdana" w:cs="Arial"/>
                <w:sz w:val="20"/>
                <w:szCs w:val="20"/>
                <w:lang w:val="en-GB"/>
              </w:rPr>
            </w:pPr>
            <w:r>
              <w:rPr>
                <w:rFonts w:ascii="Verdana" w:hAnsi="Verdana" w:cs="Arial"/>
                <w:sz w:val="20"/>
                <w:szCs w:val="20"/>
                <w:lang w:val="en-GB"/>
              </w:rPr>
              <w:t>AM</w:t>
            </w:r>
          </w:p>
          <w:p w:rsidR="00691000" w:rsidRPr="003107A8" w:rsidRDefault="00691000" w:rsidP="00D549B3">
            <w:pPr>
              <w:rPr>
                <w:rFonts w:ascii="Verdana" w:hAnsi="Verdana" w:cs="Arial"/>
                <w:sz w:val="20"/>
                <w:szCs w:val="20"/>
                <w:lang w:val="en-GB"/>
              </w:rPr>
            </w:pPr>
            <w:r>
              <w:rPr>
                <w:rFonts w:ascii="Verdana" w:hAnsi="Verdana" w:cs="Arial"/>
                <w:sz w:val="20"/>
                <w:szCs w:val="20"/>
                <w:lang w:val="en-GB"/>
              </w:rPr>
              <w:t>LD</w:t>
            </w:r>
          </w:p>
        </w:tc>
      </w:tr>
      <w:tr w:rsidR="002552C5" w:rsidRPr="003107A8" w:rsidTr="00B55DB2">
        <w:trPr>
          <w:trHeight w:val="991"/>
        </w:trPr>
        <w:tc>
          <w:tcPr>
            <w:tcW w:w="3119" w:type="dxa"/>
            <w:vMerge/>
            <w:tcBorders>
              <w:bottom w:val="single" w:sz="4" w:space="0" w:color="auto"/>
            </w:tcBorders>
            <w:tcMar>
              <w:top w:w="57" w:type="dxa"/>
              <w:bottom w:w="57" w:type="dxa"/>
            </w:tcMar>
          </w:tcPr>
          <w:p w:rsidR="002552C5" w:rsidRPr="00DB1557" w:rsidRDefault="002552C5" w:rsidP="00DB1557">
            <w:pPr>
              <w:rPr>
                <w:rFonts w:ascii="Verdana" w:hAnsi="Verdana" w:cs="Arial"/>
                <w:sz w:val="20"/>
                <w:szCs w:val="20"/>
                <w:u w:val="single"/>
                <w:lang w:val="en-GB"/>
              </w:rPr>
            </w:pPr>
          </w:p>
        </w:tc>
        <w:tc>
          <w:tcPr>
            <w:tcW w:w="3544" w:type="dxa"/>
            <w:gridSpan w:val="2"/>
            <w:tcBorders>
              <w:bottom w:val="single" w:sz="4" w:space="0" w:color="auto"/>
            </w:tcBorders>
            <w:tcMar>
              <w:top w:w="57" w:type="dxa"/>
              <w:bottom w:w="57" w:type="dxa"/>
            </w:tcMar>
          </w:tcPr>
          <w:p w:rsidR="002552C5" w:rsidRPr="002552C5" w:rsidRDefault="002552C5" w:rsidP="00D549B3">
            <w:pPr>
              <w:rPr>
                <w:rFonts w:ascii="Verdana" w:hAnsi="Verdana" w:cs="Arial"/>
                <w:sz w:val="20"/>
                <w:szCs w:val="20"/>
                <w:lang w:val="en-GB"/>
              </w:rPr>
            </w:pPr>
            <w:r w:rsidRPr="002552C5">
              <w:rPr>
                <w:rFonts w:ascii="Verdana" w:eastAsia="Arial" w:hAnsi="Verdana" w:cs="Arial"/>
                <w:sz w:val="20"/>
                <w:szCs w:val="20"/>
              </w:rPr>
              <w:t>Children who are eligible for FSM/PP</w:t>
            </w:r>
            <w:r>
              <w:rPr>
                <w:rFonts w:ascii="Verdana" w:eastAsia="Arial" w:hAnsi="Verdana" w:cs="Arial"/>
                <w:sz w:val="20"/>
                <w:szCs w:val="20"/>
              </w:rPr>
              <w:t xml:space="preserve"> to have access to breakfast club. </w:t>
            </w:r>
            <w:r w:rsidRPr="002552C5">
              <w:rPr>
                <w:rFonts w:ascii="Verdana" w:eastAsia="Arial" w:hAnsi="Verdana" w:cs="Arial"/>
                <w:sz w:val="20"/>
                <w:szCs w:val="20"/>
              </w:rPr>
              <w:t>This is to ensure they have a suitable bre</w:t>
            </w:r>
            <w:r>
              <w:rPr>
                <w:rFonts w:ascii="Verdana" w:eastAsia="Arial" w:hAnsi="Verdana" w:cs="Arial"/>
                <w:sz w:val="20"/>
                <w:szCs w:val="20"/>
              </w:rPr>
              <w:t xml:space="preserve">akfast before starting school. </w:t>
            </w:r>
            <w:r w:rsidRPr="002552C5">
              <w:rPr>
                <w:rFonts w:ascii="Verdana" w:eastAsia="Arial" w:hAnsi="Verdana" w:cs="Arial"/>
                <w:sz w:val="20"/>
                <w:szCs w:val="20"/>
              </w:rPr>
              <w:t xml:space="preserve">The </w:t>
            </w:r>
            <w:r w:rsidRPr="002552C5">
              <w:rPr>
                <w:rFonts w:ascii="Verdana" w:eastAsia="Arial" w:hAnsi="Verdana" w:cs="Arial"/>
                <w:sz w:val="20"/>
                <w:szCs w:val="20"/>
              </w:rPr>
              <w:lastRenderedPageBreak/>
              <w:t>transition period from home to school will also give them a better emotional start to the day.</w:t>
            </w:r>
          </w:p>
        </w:tc>
        <w:tc>
          <w:tcPr>
            <w:tcW w:w="3685" w:type="dxa"/>
            <w:tcBorders>
              <w:bottom w:val="single" w:sz="4" w:space="0" w:color="auto"/>
            </w:tcBorders>
            <w:shd w:val="clear" w:color="auto" w:fill="auto"/>
            <w:tcMar>
              <w:top w:w="57" w:type="dxa"/>
              <w:bottom w:w="57" w:type="dxa"/>
            </w:tcMar>
          </w:tcPr>
          <w:p w:rsidR="002552C5" w:rsidRPr="003107A8" w:rsidRDefault="002552C5" w:rsidP="00D549B3">
            <w:pPr>
              <w:rPr>
                <w:rFonts w:ascii="Verdana" w:hAnsi="Verdana" w:cs="Gisha"/>
                <w:sz w:val="20"/>
                <w:szCs w:val="22"/>
                <w:lang w:val="en-GB"/>
              </w:rPr>
            </w:pPr>
            <w:r>
              <w:rPr>
                <w:rFonts w:ascii="Verdana" w:eastAsia="Verdana" w:hAnsi="Verdana" w:cs="Verdana"/>
                <w:sz w:val="20"/>
                <w:szCs w:val="20"/>
              </w:rPr>
              <w:lastRenderedPageBreak/>
              <w:t>This will provide a firm foundation for targeted children to be ready to learn and set for the day.</w:t>
            </w:r>
          </w:p>
        </w:tc>
        <w:tc>
          <w:tcPr>
            <w:tcW w:w="3544" w:type="dxa"/>
            <w:gridSpan w:val="4"/>
            <w:tcBorders>
              <w:bottom w:val="single" w:sz="4" w:space="0" w:color="auto"/>
            </w:tcBorders>
            <w:shd w:val="clear" w:color="auto" w:fill="auto"/>
            <w:tcMar>
              <w:top w:w="57" w:type="dxa"/>
              <w:bottom w:w="57" w:type="dxa"/>
            </w:tcMar>
          </w:tcPr>
          <w:p w:rsidR="002552C5" w:rsidRPr="003107A8" w:rsidRDefault="002552C5" w:rsidP="00D549B3">
            <w:pPr>
              <w:rPr>
                <w:rFonts w:ascii="Verdana" w:hAnsi="Verdana" w:cs="Arial"/>
                <w:sz w:val="20"/>
                <w:szCs w:val="20"/>
                <w:lang w:val="en-GB"/>
              </w:rPr>
            </w:pPr>
            <w:r>
              <w:rPr>
                <w:rFonts w:ascii="Verdana" w:hAnsi="Verdana" w:cs="Arial"/>
                <w:sz w:val="20"/>
                <w:szCs w:val="20"/>
                <w:lang w:val="en-GB"/>
              </w:rPr>
              <w:t>Evaluation of the impact that breakfast club is having on the performance of these children in class.</w:t>
            </w:r>
          </w:p>
        </w:tc>
        <w:tc>
          <w:tcPr>
            <w:tcW w:w="899" w:type="dxa"/>
            <w:vMerge/>
            <w:tcBorders>
              <w:bottom w:val="single" w:sz="4" w:space="0" w:color="auto"/>
            </w:tcBorders>
            <w:shd w:val="clear" w:color="auto" w:fill="auto"/>
          </w:tcPr>
          <w:p w:rsidR="002552C5" w:rsidRPr="003107A8" w:rsidRDefault="002552C5" w:rsidP="00D549B3">
            <w:pPr>
              <w:rPr>
                <w:rFonts w:ascii="Verdana" w:hAnsi="Verdana" w:cs="Arial"/>
                <w:sz w:val="20"/>
                <w:szCs w:val="20"/>
                <w:lang w:val="en-GB"/>
              </w:rPr>
            </w:pPr>
          </w:p>
        </w:tc>
      </w:tr>
      <w:tr w:rsidR="001074CC" w:rsidRPr="003107A8" w:rsidTr="00B55DB2">
        <w:trPr>
          <w:trHeight w:val="991"/>
        </w:trPr>
        <w:tc>
          <w:tcPr>
            <w:tcW w:w="3119" w:type="dxa"/>
            <w:tcBorders>
              <w:bottom w:val="single" w:sz="4" w:space="0" w:color="auto"/>
            </w:tcBorders>
            <w:tcMar>
              <w:top w:w="57" w:type="dxa"/>
              <w:bottom w:w="57" w:type="dxa"/>
            </w:tcMar>
          </w:tcPr>
          <w:p w:rsidR="001074CC" w:rsidRPr="00DB1557" w:rsidRDefault="001074CC" w:rsidP="00DB1557">
            <w:pPr>
              <w:rPr>
                <w:rFonts w:ascii="Verdana" w:hAnsi="Verdana" w:cs="Arial"/>
                <w:sz w:val="20"/>
                <w:szCs w:val="20"/>
                <w:u w:val="single"/>
                <w:lang w:val="en-GB"/>
              </w:rPr>
            </w:pPr>
          </w:p>
        </w:tc>
        <w:tc>
          <w:tcPr>
            <w:tcW w:w="3544" w:type="dxa"/>
            <w:gridSpan w:val="2"/>
            <w:tcBorders>
              <w:bottom w:val="single" w:sz="4" w:space="0" w:color="auto"/>
            </w:tcBorders>
            <w:tcMar>
              <w:top w:w="57" w:type="dxa"/>
              <w:bottom w:w="57" w:type="dxa"/>
            </w:tcMar>
          </w:tcPr>
          <w:p w:rsidR="001074CC" w:rsidRPr="002552C5" w:rsidRDefault="001074CC" w:rsidP="00D549B3">
            <w:pPr>
              <w:rPr>
                <w:rFonts w:ascii="Verdana" w:eastAsia="Arial" w:hAnsi="Verdana" w:cs="Arial"/>
                <w:sz w:val="20"/>
                <w:szCs w:val="20"/>
              </w:rPr>
            </w:pPr>
            <w:r>
              <w:rPr>
                <w:rFonts w:ascii="Verdana" w:eastAsia="Arial" w:hAnsi="Verdana" w:cs="Arial"/>
                <w:sz w:val="20"/>
                <w:szCs w:val="20"/>
              </w:rPr>
              <w:t xml:space="preserve">School uniform to be </w:t>
            </w:r>
            <w:proofErr w:type="spellStart"/>
            <w:r>
              <w:rPr>
                <w:rFonts w:ascii="Verdana" w:eastAsia="Arial" w:hAnsi="Verdana" w:cs="Arial"/>
                <w:sz w:val="20"/>
                <w:szCs w:val="20"/>
              </w:rPr>
              <w:t>subsidised</w:t>
            </w:r>
            <w:proofErr w:type="spellEnd"/>
            <w:r>
              <w:rPr>
                <w:rFonts w:ascii="Verdana" w:eastAsia="Arial" w:hAnsi="Verdana" w:cs="Arial"/>
                <w:sz w:val="20"/>
                <w:szCs w:val="20"/>
              </w:rPr>
              <w:t xml:space="preserve"> for disadvantaged children. </w:t>
            </w:r>
          </w:p>
        </w:tc>
        <w:tc>
          <w:tcPr>
            <w:tcW w:w="3685" w:type="dxa"/>
            <w:tcBorders>
              <w:bottom w:val="single" w:sz="4" w:space="0" w:color="auto"/>
            </w:tcBorders>
            <w:shd w:val="clear" w:color="auto" w:fill="auto"/>
            <w:tcMar>
              <w:top w:w="57" w:type="dxa"/>
              <w:bottom w:w="57" w:type="dxa"/>
            </w:tcMar>
          </w:tcPr>
          <w:p w:rsidR="001074CC" w:rsidRDefault="00A2668E" w:rsidP="00D549B3">
            <w:pPr>
              <w:rPr>
                <w:rFonts w:ascii="Verdana" w:eastAsia="Verdana" w:hAnsi="Verdana" w:cs="Verdana"/>
                <w:sz w:val="20"/>
                <w:szCs w:val="20"/>
              </w:rPr>
            </w:pPr>
            <w:r>
              <w:rPr>
                <w:rFonts w:ascii="Verdana" w:eastAsia="Verdana" w:hAnsi="Verdana" w:cs="Verdana"/>
                <w:sz w:val="20"/>
                <w:szCs w:val="20"/>
              </w:rPr>
              <w:t xml:space="preserve">Children will feel emotionally more stable and more prepared for learning when wearing the correct clothing. </w:t>
            </w:r>
          </w:p>
        </w:tc>
        <w:tc>
          <w:tcPr>
            <w:tcW w:w="3544" w:type="dxa"/>
            <w:gridSpan w:val="4"/>
            <w:tcBorders>
              <w:bottom w:val="single" w:sz="4" w:space="0" w:color="auto"/>
            </w:tcBorders>
            <w:shd w:val="clear" w:color="auto" w:fill="auto"/>
            <w:tcMar>
              <w:top w:w="57" w:type="dxa"/>
              <w:bottom w:w="57" w:type="dxa"/>
            </w:tcMar>
          </w:tcPr>
          <w:p w:rsidR="001074CC" w:rsidRDefault="001074CC" w:rsidP="00D549B3">
            <w:pPr>
              <w:rPr>
                <w:rFonts w:ascii="Verdana" w:hAnsi="Verdana" w:cs="Arial"/>
                <w:sz w:val="20"/>
                <w:szCs w:val="20"/>
                <w:lang w:val="en-GB"/>
              </w:rPr>
            </w:pPr>
          </w:p>
        </w:tc>
        <w:tc>
          <w:tcPr>
            <w:tcW w:w="899" w:type="dxa"/>
            <w:tcBorders>
              <w:bottom w:val="single" w:sz="4" w:space="0" w:color="auto"/>
            </w:tcBorders>
            <w:shd w:val="clear" w:color="auto" w:fill="auto"/>
          </w:tcPr>
          <w:p w:rsidR="001074CC" w:rsidRPr="003107A8" w:rsidRDefault="001074CC" w:rsidP="00D549B3">
            <w:pPr>
              <w:rPr>
                <w:rFonts w:ascii="Verdana" w:hAnsi="Verdana" w:cs="Arial"/>
                <w:sz w:val="20"/>
                <w:szCs w:val="20"/>
                <w:lang w:val="en-GB"/>
              </w:rPr>
            </w:pP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6C0D4C" w:rsidRDefault="0084445C" w:rsidP="00D549B3">
            <w:pPr>
              <w:jc w:val="right"/>
              <w:rPr>
                <w:rFonts w:ascii="Verdana" w:hAnsi="Verdana" w:cs="Arial"/>
                <w:b/>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p>
          <w:p w:rsidR="0084445C" w:rsidRPr="003107A8" w:rsidRDefault="006C0D4C" w:rsidP="00D549B3">
            <w:pPr>
              <w:jc w:val="right"/>
              <w:rPr>
                <w:rFonts w:ascii="Verdana" w:hAnsi="Verdana" w:cs="Arial"/>
                <w:sz w:val="20"/>
                <w:szCs w:val="20"/>
                <w:lang w:val="en-GB"/>
              </w:rPr>
            </w:pPr>
            <w:r>
              <w:rPr>
                <w:rFonts w:ascii="Verdana" w:hAnsi="Verdana" w:cs="Arial"/>
                <w:b/>
                <w:sz w:val="20"/>
                <w:szCs w:val="20"/>
                <w:lang w:val="en-GB"/>
              </w:rPr>
              <w:t>Breakfast Club: £2412,</w:t>
            </w:r>
            <w:r w:rsidR="00691000">
              <w:rPr>
                <w:rFonts w:ascii="Verdana" w:hAnsi="Verdana" w:cs="Arial"/>
                <w:b/>
                <w:sz w:val="20"/>
                <w:szCs w:val="20"/>
                <w:lang w:val="en-GB"/>
              </w:rPr>
              <w:t xml:space="preserve"> Uniform: £780</w:t>
            </w:r>
            <w:r>
              <w:rPr>
                <w:rFonts w:ascii="Verdana" w:hAnsi="Verdana" w:cs="Arial"/>
                <w:b/>
                <w:sz w:val="20"/>
                <w:szCs w:val="20"/>
                <w:lang w:val="en-GB"/>
              </w:rPr>
              <w:t xml:space="preserve"> </w:t>
            </w:r>
            <w:r w:rsidR="0084445C"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A2668E">
              <w:rPr>
                <w:rFonts w:ascii="Verdana" w:hAnsi="Verdana" w:cs="Arial"/>
                <w:b/>
                <w:sz w:val="18"/>
                <w:szCs w:val="18"/>
                <w:lang w:val="en-GB"/>
              </w:rPr>
              <w:t>3192</w:t>
            </w:r>
          </w:p>
          <w:p w:rsidR="0084445C" w:rsidRPr="003107A8" w:rsidRDefault="0084445C" w:rsidP="00D549B3">
            <w:pPr>
              <w:rPr>
                <w:rFonts w:ascii="Verdana" w:hAnsi="Verdana" w:cs="Arial"/>
                <w:b/>
                <w:sz w:val="20"/>
                <w:szCs w:val="20"/>
                <w:lang w:val="en-GB"/>
              </w:rPr>
            </w:pPr>
          </w:p>
        </w:tc>
      </w:tr>
      <w:tr w:rsidR="0084445C" w:rsidRPr="003107A8" w:rsidTr="00D549B3">
        <w:tc>
          <w:tcPr>
            <w:tcW w:w="14791" w:type="dxa"/>
            <w:gridSpan w:val="9"/>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B55DB2" w:rsidRPr="003107A8" w:rsidTr="00B55DB2">
        <w:trPr>
          <w:trHeight w:val="289"/>
        </w:trPr>
        <w:tc>
          <w:tcPr>
            <w:tcW w:w="3119" w:type="dxa"/>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gridSpan w:val="2"/>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gridSpan w:val="4"/>
            <w:shd w:val="clear" w:color="auto" w:fill="auto"/>
            <w:tcMar>
              <w:top w:w="57" w:type="dxa"/>
              <w:bottom w:w="57" w:type="dxa"/>
            </w:tcMar>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D549B3">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D549B3">
            <w:pPr>
              <w:rPr>
                <w:rFonts w:ascii="Verdana" w:hAnsi="Verdana" w:cs="Arial"/>
                <w:sz w:val="20"/>
                <w:szCs w:val="20"/>
                <w:lang w:val="en-GB"/>
              </w:rPr>
            </w:pPr>
          </w:p>
        </w:tc>
        <w:tc>
          <w:tcPr>
            <w:tcW w:w="3544" w:type="dxa"/>
            <w:gridSpan w:val="2"/>
            <w:tcBorders>
              <w:bottom w:val="single" w:sz="4" w:space="0" w:color="auto"/>
            </w:tcBorders>
            <w:tcMar>
              <w:top w:w="57" w:type="dxa"/>
              <w:bottom w:w="57" w:type="dxa"/>
            </w:tcMar>
          </w:tcPr>
          <w:p w:rsidR="00B55DB2" w:rsidRPr="003107A8" w:rsidRDefault="00B55DB2" w:rsidP="00D549B3">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D549B3">
            <w:pPr>
              <w:rPr>
                <w:rFonts w:ascii="Verdana" w:hAnsi="Verdana" w:cs="Gisha"/>
                <w:sz w:val="20"/>
                <w:szCs w:val="22"/>
                <w:lang w:val="en-GB"/>
              </w:rPr>
            </w:pPr>
          </w:p>
        </w:tc>
        <w:tc>
          <w:tcPr>
            <w:tcW w:w="3544" w:type="dxa"/>
            <w:gridSpan w:val="4"/>
            <w:tcBorders>
              <w:bottom w:val="single" w:sz="4" w:space="0" w:color="auto"/>
            </w:tcBorders>
            <w:shd w:val="clear" w:color="auto" w:fill="auto"/>
            <w:tcMar>
              <w:top w:w="57" w:type="dxa"/>
              <w:bottom w:w="57" w:type="dxa"/>
            </w:tcMar>
          </w:tcPr>
          <w:p w:rsidR="00B55DB2" w:rsidRPr="003107A8" w:rsidRDefault="00B55DB2" w:rsidP="00D549B3">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D549B3">
            <w:pPr>
              <w:rPr>
                <w:rFonts w:ascii="Verdana" w:hAnsi="Verdana" w:cs="Arial"/>
                <w:sz w:val="20"/>
                <w:szCs w:val="20"/>
                <w:lang w:val="en-GB"/>
              </w:rPr>
            </w:pPr>
          </w:p>
        </w:tc>
      </w:tr>
      <w:tr w:rsidR="0084445C" w:rsidRPr="003107A8" w:rsidTr="00D549B3">
        <w:trPr>
          <w:trHeight w:val="289"/>
        </w:trPr>
        <w:tc>
          <w:tcPr>
            <w:tcW w:w="14791" w:type="dxa"/>
            <w:gridSpan w:val="9"/>
            <w:shd w:val="clear" w:color="auto" w:fill="C6D9F1" w:themeFill="text2" w:themeFillTint="33"/>
            <w:tcMar>
              <w:top w:w="57" w:type="dxa"/>
              <w:bottom w:w="57" w:type="dxa"/>
            </w:tcMar>
          </w:tcPr>
          <w:p w:rsidR="0084445C" w:rsidRDefault="00B55DB2" w:rsidP="00D549B3">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D549B3">
            <w:pPr>
              <w:rPr>
                <w:rFonts w:ascii="Verdana" w:hAnsi="Verdana" w:cs="Arial"/>
                <w:b/>
                <w:sz w:val="22"/>
                <w:szCs w:val="22"/>
                <w:lang w:val="en-GB"/>
              </w:rPr>
            </w:pPr>
          </w:p>
          <w:p w:rsidR="00B55DB2" w:rsidRPr="003107A8" w:rsidRDefault="00B55DB2" w:rsidP="00D549B3">
            <w:pPr>
              <w:rPr>
                <w:rFonts w:ascii="Verdana" w:hAnsi="Verdana" w:cs="Arial"/>
                <w:sz w:val="20"/>
                <w:szCs w:val="20"/>
                <w:lang w:val="en-GB"/>
              </w:rPr>
            </w:pPr>
          </w:p>
        </w:tc>
      </w:tr>
      <w:tr w:rsidR="0084445C" w:rsidRPr="003107A8" w:rsidTr="00B55DB2">
        <w:trPr>
          <w:trHeight w:val="289"/>
        </w:trPr>
        <w:tc>
          <w:tcPr>
            <w:tcW w:w="13892" w:type="dxa"/>
            <w:gridSpan w:val="8"/>
            <w:tcMar>
              <w:top w:w="57" w:type="dxa"/>
              <w:bottom w:w="57" w:type="dxa"/>
            </w:tcMar>
          </w:tcPr>
          <w:p w:rsidR="0084445C" w:rsidRPr="003107A8" w:rsidRDefault="0084445C" w:rsidP="00D549B3">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D549B3">
            <w:pPr>
              <w:rPr>
                <w:rFonts w:ascii="Verdana" w:hAnsi="Verdana" w:cs="Arial"/>
                <w:b/>
                <w:sz w:val="20"/>
                <w:szCs w:val="20"/>
                <w:lang w:val="en-GB"/>
              </w:rPr>
            </w:pPr>
            <w:r w:rsidRPr="003107A8">
              <w:rPr>
                <w:rFonts w:ascii="Verdana" w:hAnsi="Verdana" w:cs="Arial"/>
                <w:b/>
                <w:sz w:val="18"/>
                <w:szCs w:val="18"/>
                <w:lang w:val="en-GB"/>
              </w:rPr>
              <w:t>£</w:t>
            </w:r>
            <w:r w:rsidR="004B249C">
              <w:rPr>
                <w:rFonts w:ascii="Verdana" w:hAnsi="Verdana" w:cs="Arial"/>
                <w:b/>
                <w:sz w:val="18"/>
                <w:szCs w:val="18"/>
                <w:lang w:val="en-GB"/>
              </w:rPr>
              <w:t>48,426</w:t>
            </w:r>
          </w:p>
          <w:p w:rsidR="0084445C" w:rsidRPr="003107A8" w:rsidRDefault="0084445C" w:rsidP="00D549B3">
            <w:pPr>
              <w:rPr>
                <w:rFonts w:ascii="Verdana" w:hAnsi="Verdana" w:cs="Arial"/>
                <w:b/>
                <w:sz w:val="20"/>
                <w:szCs w:val="20"/>
                <w:lang w:val="en-GB"/>
              </w:rPr>
            </w:pP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D549B3">
        <w:trPr>
          <w:trHeight w:val="28"/>
        </w:trPr>
        <w:tc>
          <w:tcPr>
            <w:tcW w:w="14992" w:type="dxa"/>
            <w:shd w:val="clear" w:color="auto" w:fill="auto"/>
            <w:tcMar>
              <w:top w:w="57" w:type="dxa"/>
              <w:bottom w:w="57" w:type="dxa"/>
            </w:tcMar>
          </w:tcPr>
          <w:p w:rsidR="003107A8" w:rsidRPr="004B249C" w:rsidRDefault="004B249C" w:rsidP="004B249C">
            <w:pPr>
              <w:rPr>
                <w:rFonts w:ascii="Verdana" w:hAnsi="Verdana" w:cs="Arial"/>
                <w:sz w:val="18"/>
                <w:szCs w:val="18"/>
                <w:lang w:val="en-GB"/>
              </w:rPr>
            </w:pPr>
            <w:r>
              <w:rPr>
                <w:rFonts w:ascii="Verdana" w:hAnsi="Verdana" w:cs="Arial"/>
                <w:sz w:val="20"/>
                <w:szCs w:val="18"/>
                <w:lang w:val="en-GB"/>
              </w:rPr>
              <w:t xml:space="preserve">Our planned spending leaves £10,684. </w:t>
            </w:r>
            <w:r w:rsidR="003107A8"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r>
              <w:rPr>
                <w:rFonts w:ascii="Verdana" w:hAnsi="Verdana" w:cs="Arial"/>
                <w:sz w:val="20"/>
                <w:szCs w:val="18"/>
                <w:lang w:val="en-GB"/>
              </w:rPr>
              <w:t xml:space="preserve"> </w:t>
            </w:r>
          </w:p>
          <w:p w:rsidR="004B249C" w:rsidRPr="003107A8" w:rsidRDefault="004B249C" w:rsidP="003107A8">
            <w:pPr>
              <w:ind w:left="567"/>
              <w:rPr>
                <w:rFonts w:ascii="Verdana" w:hAnsi="Verdana" w:cs="Arial"/>
                <w:sz w:val="20"/>
                <w:szCs w:val="18"/>
                <w:lang w:val="en-GB"/>
              </w:rPr>
            </w:pPr>
          </w:p>
        </w:tc>
      </w:tr>
    </w:tbl>
    <w:p w:rsidR="003107A8" w:rsidRPr="004B249C" w:rsidRDefault="003107A8" w:rsidP="004B249C">
      <w:pPr>
        <w:tabs>
          <w:tab w:val="left" w:pos="11452"/>
        </w:tabs>
        <w:rPr>
          <w:rFonts w:asciiTheme="minorHAnsi" w:hAnsiTheme="minorHAnsi"/>
          <w:lang w:val="en-GB"/>
        </w:rPr>
      </w:pPr>
      <w:bookmarkStart w:id="0" w:name="_GoBack"/>
      <w:bookmarkEnd w:id="0"/>
    </w:p>
    <w:sectPr w:rsidR="003107A8" w:rsidRPr="004B249C" w:rsidSect="009C4F5A">
      <w:footerReference w:type="default" r:id="rId9"/>
      <w:headerReference w:type="first" r:id="rId10"/>
      <w:footerReference w:type="first" r:id="rId11"/>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F3" w:rsidRDefault="00F73BF3">
      <w:r>
        <w:separator/>
      </w:r>
    </w:p>
  </w:endnote>
  <w:endnote w:type="continuationSeparator" w:id="0">
    <w:p w:rsidR="00F73BF3" w:rsidRDefault="00F7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00000000"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3" w:rsidRPr="004100E6" w:rsidRDefault="00D549B3"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3" w:rsidRPr="00207E3D" w:rsidRDefault="00D549B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D549B3" w:rsidRPr="003A4463" w:rsidRDefault="00D549B3"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D549B3" w:rsidRPr="007F1058" w:rsidRDefault="00D549B3"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F3" w:rsidRDefault="00F73BF3">
      <w:r>
        <w:separator/>
      </w:r>
    </w:p>
  </w:footnote>
  <w:footnote w:type="continuationSeparator" w:id="0">
    <w:p w:rsidR="00F73BF3" w:rsidRDefault="00F7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3" w:rsidRPr="001662D8" w:rsidRDefault="00D549B3" w:rsidP="00575827">
    <w:pPr>
      <w:pStyle w:val="Header"/>
      <w:tabs>
        <w:tab w:val="clear" w:pos="4320"/>
        <w:tab w:val="clear" w:pos="8640"/>
        <w:tab w:val="right" w:pos="8931"/>
      </w:tabs>
      <w:rPr>
        <w:rFonts w:ascii="Gill Sans MT" w:hAnsi="Gill Sans MT"/>
        <w:sz w:val="36"/>
      </w:rPr>
    </w:pPr>
    <w:r>
      <w:rPr>
        <w:rFonts w:ascii="Arial" w:hAnsi="Arial" w:cs="Arial"/>
        <w:noProof/>
        <w:color w:val="0000FF"/>
        <w:sz w:val="27"/>
        <w:szCs w:val="27"/>
        <w:lang w:val="en-GB" w:eastAsia="en-GB"/>
      </w:rPr>
      <w:drawing>
        <wp:anchor distT="0" distB="0" distL="114300" distR="114300" simplePos="0" relativeHeight="251660288" behindDoc="1" locked="0" layoutInCell="1" allowOverlap="1" wp14:anchorId="2A04A093" wp14:editId="0E90FBA0">
          <wp:simplePos x="0" y="0"/>
          <wp:positionH relativeFrom="column">
            <wp:posOffset>3580765</wp:posOffset>
          </wp:positionH>
          <wp:positionV relativeFrom="paragraph">
            <wp:posOffset>-365125</wp:posOffset>
          </wp:positionV>
          <wp:extent cx="1673860" cy="1219200"/>
          <wp:effectExtent l="0" t="0" r="2540" b="0"/>
          <wp:wrapNone/>
          <wp:docPr id="1" name="Picture 1" descr="Image result for st marys bodmi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bodmi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8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8"/>
        <w:lang w:val="en-GB" w:eastAsia="en-GB"/>
      </w:rPr>
      <w:drawing>
        <wp:anchor distT="0" distB="0" distL="114300" distR="114300" simplePos="0" relativeHeight="251658240" behindDoc="0" locked="0" layoutInCell="1" allowOverlap="1" wp14:anchorId="612C888D" wp14:editId="047F7DA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D549B3" w:rsidRPr="00C50D6A" w:rsidRDefault="00D549B3"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D549B3" w:rsidRPr="00BB75BA" w:rsidRDefault="00D549B3"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D549B3" w:rsidRPr="00207E3D" w:rsidRDefault="00D549B3"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12DCD"/>
    <w:rsid w:val="00020E56"/>
    <w:rsid w:val="00023B7B"/>
    <w:rsid w:val="00027C55"/>
    <w:rsid w:val="000440CD"/>
    <w:rsid w:val="00046A23"/>
    <w:rsid w:val="00063295"/>
    <w:rsid w:val="0006623D"/>
    <w:rsid w:val="00075F37"/>
    <w:rsid w:val="00084277"/>
    <w:rsid w:val="000A4898"/>
    <w:rsid w:val="000A51E0"/>
    <w:rsid w:val="000B04AC"/>
    <w:rsid w:val="000D05DD"/>
    <w:rsid w:val="000D743F"/>
    <w:rsid w:val="001074CC"/>
    <w:rsid w:val="001106FC"/>
    <w:rsid w:val="00115B3E"/>
    <w:rsid w:val="00135BC5"/>
    <w:rsid w:val="001450CB"/>
    <w:rsid w:val="00156DAB"/>
    <w:rsid w:val="00160D97"/>
    <w:rsid w:val="00163B91"/>
    <w:rsid w:val="0016518C"/>
    <w:rsid w:val="001662D8"/>
    <w:rsid w:val="00166922"/>
    <w:rsid w:val="00176293"/>
    <w:rsid w:val="001772A4"/>
    <w:rsid w:val="00177642"/>
    <w:rsid w:val="001866CE"/>
    <w:rsid w:val="001C1F2F"/>
    <w:rsid w:val="001D24CA"/>
    <w:rsid w:val="001D343D"/>
    <w:rsid w:val="001D5558"/>
    <w:rsid w:val="001E3C21"/>
    <w:rsid w:val="001F556A"/>
    <w:rsid w:val="00204F39"/>
    <w:rsid w:val="00207E3D"/>
    <w:rsid w:val="00225F66"/>
    <w:rsid w:val="00235DCD"/>
    <w:rsid w:val="00243D7F"/>
    <w:rsid w:val="00252E6A"/>
    <w:rsid w:val="002552C5"/>
    <w:rsid w:val="00262CDF"/>
    <w:rsid w:val="00267E81"/>
    <w:rsid w:val="00271084"/>
    <w:rsid w:val="002746D3"/>
    <w:rsid w:val="00283D13"/>
    <w:rsid w:val="0029198F"/>
    <w:rsid w:val="002A4B49"/>
    <w:rsid w:val="002A50F0"/>
    <w:rsid w:val="002B3EBD"/>
    <w:rsid w:val="002E5572"/>
    <w:rsid w:val="00306743"/>
    <w:rsid w:val="003107A8"/>
    <w:rsid w:val="00353624"/>
    <w:rsid w:val="00353B42"/>
    <w:rsid w:val="00361F6E"/>
    <w:rsid w:val="00364FDA"/>
    <w:rsid w:val="003A4463"/>
    <w:rsid w:val="003A4583"/>
    <w:rsid w:val="003B21EE"/>
    <w:rsid w:val="003E374D"/>
    <w:rsid w:val="003E7D5B"/>
    <w:rsid w:val="003F1870"/>
    <w:rsid w:val="003F6B32"/>
    <w:rsid w:val="0040388E"/>
    <w:rsid w:val="004100E6"/>
    <w:rsid w:val="00421771"/>
    <w:rsid w:val="004273CB"/>
    <w:rsid w:val="00427F19"/>
    <w:rsid w:val="004537A7"/>
    <w:rsid w:val="004627CD"/>
    <w:rsid w:val="004750EF"/>
    <w:rsid w:val="00487B24"/>
    <w:rsid w:val="004A0C94"/>
    <w:rsid w:val="004A3CFB"/>
    <w:rsid w:val="004B249C"/>
    <w:rsid w:val="004B2CF6"/>
    <w:rsid w:val="004C09AD"/>
    <w:rsid w:val="004C0E5D"/>
    <w:rsid w:val="004C47B4"/>
    <w:rsid w:val="004D30B7"/>
    <w:rsid w:val="004E2174"/>
    <w:rsid w:val="004E3338"/>
    <w:rsid w:val="004F1512"/>
    <w:rsid w:val="00504DE7"/>
    <w:rsid w:val="00526848"/>
    <w:rsid w:val="00574AF9"/>
    <w:rsid w:val="00575827"/>
    <w:rsid w:val="00577A07"/>
    <w:rsid w:val="005814F7"/>
    <w:rsid w:val="005A4FEF"/>
    <w:rsid w:val="005B737A"/>
    <w:rsid w:val="005D0706"/>
    <w:rsid w:val="005D23E9"/>
    <w:rsid w:val="005E4AAF"/>
    <w:rsid w:val="005E618B"/>
    <w:rsid w:val="005F38D4"/>
    <w:rsid w:val="0060025B"/>
    <w:rsid w:val="00603ED8"/>
    <w:rsid w:val="0061065C"/>
    <w:rsid w:val="00622458"/>
    <w:rsid w:val="00626456"/>
    <w:rsid w:val="00642519"/>
    <w:rsid w:val="006638E2"/>
    <w:rsid w:val="00691000"/>
    <w:rsid w:val="006A3F4F"/>
    <w:rsid w:val="006C0980"/>
    <w:rsid w:val="006C0D4C"/>
    <w:rsid w:val="006D1BAF"/>
    <w:rsid w:val="006E034F"/>
    <w:rsid w:val="006E1897"/>
    <w:rsid w:val="006E7578"/>
    <w:rsid w:val="00701073"/>
    <w:rsid w:val="007047DB"/>
    <w:rsid w:val="007105FD"/>
    <w:rsid w:val="00715DBF"/>
    <w:rsid w:val="00717472"/>
    <w:rsid w:val="00720023"/>
    <w:rsid w:val="00726822"/>
    <w:rsid w:val="007335FE"/>
    <w:rsid w:val="007357CD"/>
    <w:rsid w:val="00743DBF"/>
    <w:rsid w:val="0074738C"/>
    <w:rsid w:val="00752D8B"/>
    <w:rsid w:val="007600FB"/>
    <w:rsid w:val="007675B7"/>
    <w:rsid w:val="00774691"/>
    <w:rsid w:val="0077497A"/>
    <w:rsid w:val="00783362"/>
    <w:rsid w:val="0078379C"/>
    <w:rsid w:val="007B4D83"/>
    <w:rsid w:val="007B7639"/>
    <w:rsid w:val="007B7AA0"/>
    <w:rsid w:val="007C4A8E"/>
    <w:rsid w:val="007C5515"/>
    <w:rsid w:val="007E724B"/>
    <w:rsid w:val="007F1058"/>
    <w:rsid w:val="008033D1"/>
    <w:rsid w:val="00810DF2"/>
    <w:rsid w:val="008313C2"/>
    <w:rsid w:val="00833588"/>
    <w:rsid w:val="0084445C"/>
    <w:rsid w:val="00847602"/>
    <w:rsid w:val="00855D45"/>
    <w:rsid w:val="008872E6"/>
    <w:rsid w:val="00896585"/>
    <w:rsid w:val="008C64E5"/>
    <w:rsid w:val="008E17E5"/>
    <w:rsid w:val="008E409E"/>
    <w:rsid w:val="008E70B5"/>
    <w:rsid w:val="008F4ADB"/>
    <w:rsid w:val="008F6323"/>
    <w:rsid w:val="00905C86"/>
    <w:rsid w:val="00910CBD"/>
    <w:rsid w:val="00925B96"/>
    <w:rsid w:val="00925DF5"/>
    <w:rsid w:val="0094057C"/>
    <w:rsid w:val="0094231E"/>
    <w:rsid w:val="0094282C"/>
    <w:rsid w:val="00943C72"/>
    <w:rsid w:val="009779CB"/>
    <w:rsid w:val="00990359"/>
    <w:rsid w:val="00995C16"/>
    <w:rsid w:val="009C4F5A"/>
    <w:rsid w:val="009C7D75"/>
    <w:rsid w:val="009D30BA"/>
    <w:rsid w:val="009E1C5B"/>
    <w:rsid w:val="009E7932"/>
    <w:rsid w:val="009F42EB"/>
    <w:rsid w:val="00A2668E"/>
    <w:rsid w:val="00A43B31"/>
    <w:rsid w:val="00A501AB"/>
    <w:rsid w:val="00A61170"/>
    <w:rsid w:val="00A83454"/>
    <w:rsid w:val="00A84ACA"/>
    <w:rsid w:val="00A92AE9"/>
    <w:rsid w:val="00AA0D1A"/>
    <w:rsid w:val="00AD443D"/>
    <w:rsid w:val="00AD65E8"/>
    <w:rsid w:val="00AE1D4F"/>
    <w:rsid w:val="00AE383F"/>
    <w:rsid w:val="00AE4581"/>
    <w:rsid w:val="00AF4335"/>
    <w:rsid w:val="00AF6F64"/>
    <w:rsid w:val="00B07C6F"/>
    <w:rsid w:val="00B118EE"/>
    <w:rsid w:val="00B55DB2"/>
    <w:rsid w:val="00B6689E"/>
    <w:rsid w:val="00B73A72"/>
    <w:rsid w:val="00B75C1C"/>
    <w:rsid w:val="00B75F02"/>
    <w:rsid w:val="00B76EBC"/>
    <w:rsid w:val="00B80ED2"/>
    <w:rsid w:val="00B84001"/>
    <w:rsid w:val="00B96BE0"/>
    <w:rsid w:val="00BA367E"/>
    <w:rsid w:val="00BB29FD"/>
    <w:rsid w:val="00BB5595"/>
    <w:rsid w:val="00BB75BA"/>
    <w:rsid w:val="00BC6AED"/>
    <w:rsid w:val="00BC7795"/>
    <w:rsid w:val="00BE0FA8"/>
    <w:rsid w:val="00BF0E45"/>
    <w:rsid w:val="00BF3D82"/>
    <w:rsid w:val="00BF5D0F"/>
    <w:rsid w:val="00BF6718"/>
    <w:rsid w:val="00BF72AD"/>
    <w:rsid w:val="00C10D11"/>
    <w:rsid w:val="00C12EBC"/>
    <w:rsid w:val="00C22E9A"/>
    <w:rsid w:val="00C3325C"/>
    <w:rsid w:val="00C50D6A"/>
    <w:rsid w:val="00C53C71"/>
    <w:rsid w:val="00C55229"/>
    <w:rsid w:val="00C804E1"/>
    <w:rsid w:val="00CB4F20"/>
    <w:rsid w:val="00CC33FA"/>
    <w:rsid w:val="00CC5845"/>
    <w:rsid w:val="00CC6762"/>
    <w:rsid w:val="00CD44CF"/>
    <w:rsid w:val="00CF24E7"/>
    <w:rsid w:val="00CF626E"/>
    <w:rsid w:val="00D01462"/>
    <w:rsid w:val="00D1209B"/>
    <w:rsid w:val="00D177FA"/>
    <w:rsid w:val="00D549B3"/>
    <w:rsid w:val="00D71DF1"/>
    <w:rsid w:val="00D7350B"/>
    <w:rsid w:val="00D76F04"/>
    <w:rsid w:val="00D81C13"/>
    <w:rsid w:val="00D875E3"/>
    <w:rsid w:val="00DB1557"/>
    <w:rsid w:val="00DF4D65"/>
    <w:rsid w:val="00E5163E"/>
    <w:rsid w:val="00E51B02"/>
    <w:rsid w:val="00E54D1D"/>
    <w:rsid w:val="00E54DA3"/>
    <w:rsid w:val="00E7114A"/>
    <w:rsid w:val="00E73E19"/>
    <w:rsid w:val="00E82B72"/>
    <w:rsid w:val="00EB6421"/>
    <w:rsid w:val="00EC26EB"/>
    <w:rsid w:val="00EC2795"/>
    <w:rsid w:val="00ED162D"/>
    <w:rsid w:val="00F0072E"/>
    <w:rsid w:val="00F45EFB"/>
    <w:rsid w:val="00F636A0"/>
    <w:rsid w:val="00F73B9C"/>
    <w:rsid w:val="00F73BF3"/>
    <w:rsid w:val="00F83ABA"/>
    <w:rsid w:val="00F86CA0"/>
    <w:rsid w:val="00F87FBB"/>
    <w:rsid w:val="00FA07BB"/>
    <w:rsid w:val="00FA17D2"/>
    <w:rsid w:val="00FB5015"/>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co.uk/imgres?imgurl=http://www.cornishlinks.co.uk/image/schools/s/st-marys-bodmin.jpg&amp;imgrefurl=http://www.cornishlinks.co.uk/schools-bodmin.htm&amp;docid=rASVGghWKLcY_M&amp;tbnid=ox1U9QzBoPFa2M:&amp;vet=10ahUKEwjzgovkmInWAhVEBsAKHXySC3MQMwhNKB4wHg..i&amp;w=206&amp;h=150&amp;bih=443&amp;biw=1012&amp;q=st%20marys%20bodmin&amp;ved=0ahUKEwjzgovkmInWAhVEBsAKHXySC3MQMwhNKB4wH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9728-87A2-4F23-8812-4C957BFF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15</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L Draycott</cp:lastModifiedBy>
  <cp:revision>50</cp:revision>
  <cp:lastPrinted>2013-09-26T12:13:00Z</cp:lastPrinted>
  <dcterms:created xsi:type="dcterms:W3CDTF">2017-09-14T11:51:00Z</dcterms:created>
  <dcterms:modified xsi:type="dcterms:W3CDTF">2017-09-27T20:26:00Z</dcterms:modified>
</cp:coreProperties>
</file>