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292" w:rsidRDefault="00F17292" w:rsidP="00F17292">
      <w:pPr>
        <w:pStyle w:val="Default"/>
        <w:tabs>
          <w:tab w:val="left" w:pos="666"/>
          <w:tab w:val="center" w:pos="4513"/>
        </w:tabs>
        <w:rPr>
          <w:rFonts w:ascii="Century Gothic" w:hAnsi="Century Gothic"/>
          <w:b/>
          <w:bCs/>
          <w:sz w:val="23"/>
          <w:szCs w:val="23"/>
        </w:rPr>
      </w:pPr>
      <w:r>
        <w:rPr>
          <w:rFonts w:ascii="Gill Sans MT" w:hAnsi="Gill Sans MT"/>
          <w:noProof/>
          <w:sz w:val="28"/>
          <w:lang w:eastAsia="en-GB"/>
        </w:rPr>
        <w:drawing>
          <wp:anchor distT="0" distB="0" distL="114300" distR="114300" simplePos="0" relativeHeight="251659264" behindDoc="1" locked="0" layoutInCell="1" allowOverlap="1" wp14:anchorId="625B0EF2" wp14:editId="5A594A4E">
            <wp:simplePos x="0" y="0"/>
            <wp:positionH relativeFrom="column">
              <wp:posOffset>60134</wp:posOffset>
            </wp:positionH>
            <wp:positionV relativeFrom="paragraph">
              <wp:posOffset>-294005</wp:posOffset>
            </wp:positionV>
            <wp:extent cx="909955" cy="49974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9955" cy="4997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eastAsia="en-GB"/>
        </w:rPr>
        <w:drawing>
          <wp:anchor distT="0" distB="0" distL="114300" distR="114300" simplePos="0" relativeHeight="251661312" behindDoc="1" locked="0" layoutInCell="1" allowOverlap="1" wp14:anchorId="6D7A1C2E" wp14:editId="00980095">
            <wp:simplePos x="0" y="0"/>
            <wp:positionH relativeFrom="column">
              <wp:posOffset>4683879</wp:posOffset>
            </wp:positionH>
            <wp:positionV relativeFrom="paragraph">
              <wp:posOffset>-356850</wp:posOffset>
            </wp:positionV>
            <wp:extent cx="1043305" cy="760095"/>
            <wp:effectExtent l="0" t="0" r="4445" b="1905"/>
            <wp:wrapNone/>
            <wp:docPr id="3" name="Picture 3" descr="Image result for st marys bodmi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marys bodmi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30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2"/>
          <w:szCs w:val="22"/>
        </w:rPr>
        <w:tab/>
      </w:r>
      <w:r>
        <w:rPr>
          <w:b/>
          <w:bCs/>
          <w:sz w:val="22"/>
          <w:szCs w:val="22"/>
        </w:rPr>
        <w:tab/>
        <w:t xml:space="preserve">St. Mary’s Catholic Primary School, </w:t>
      </w:r>
      <w:proofErr w:type="spellStart"/>
      <w:r>
        <w:rPr>
          <w:b/>
          <w:bCs/>
          <w:sz w:val="22"/>
          <w:szCs w:val="22"/>
        </w:rPr>
        <w:t>Bodmin</w:t>
      </w:r>
      <w:proofErr w:type="spellEnd"/>
    </w:p>
    <w:p w:rsidR="00F17292" w:rsidRDefault="00F17292" w:rsidP="00F17292">
      <w:pPr>
        <w:pStyle w:val="Default"/>
        <w:jc w:val="center"/>
        <w:rPr>
          <w:rFonts w:ascii="Century Gothic" w:hAnsi="Century Gothic"/>
          <w:b/>
          <w:bCs/>
          <w:sz w:val="23"/>
          <w:szCs w:val="23"/>
        </w:rPr>
      </w:pPr>
      <w:r w:rsidRPr="00F17292">
        <w:rPr>
          <w:b/>
          <w:bCs/>
          <w:color w:val="0070C0"/>
          <w:sz w:val="22"/>
          <w:szCs w:val="22"/>
        </w:rPr>
        <w:t>Educate</w:t>
      </w:r>
      <w:r>
        <w:rPr>
          <w:b/>
          <w:bCs/>
          <w:sz w:val="22"/>
          <w:szCs w:val="22"/>
        </w:rPr>
        <w:t xml:space="preserve"> </w:t>
      </w:r>
      <w:r w:rsidRPr="00F17292">
        <w:rPr>
          <w:b/>
          <w:bCs/>
          <w:color w:val="00B050"/>
          <w:sz w:val="22"/>
          <w:szCs w:val="22"/>
        </w:rPr>
        <w:t>Protect</w:t>
      </w:r>
      <w:r>
        <w:rPr>
          <w:b/>
          <w:bCs/>
          <w:sz w:val="22"/>
          <w:szCs w:val="22"/>
        </w:rPr>
        <w:t xml:space="preserve"> </w:t>
      </w:r>
      <w:r w:rsidRPr="00F17292">
        <w:rPr>
          <w:b/>
          <w:bCs/>
          <w:color w:val="7030A0"/>
          <w:sz w:val="22"/>
          <w:szCs w:val="22"/>
        </w:rPr>
        <w:t>Love</w:t>
      </w:r>
      <w:r>
        <w:rPr>
          <w:b/>
          <w:bCs/>
          <w:sz w:val="22"/>
          <w:szCs w:val="22"/>
        </w:rPr>
        <w:t xml:space="preserve"> </w:t>
      </w:r>
      <w:r w:rsidRPr="00F17292">
        <w:rPr>
          <w:b/>
          <w:bCs/>
          <w:color w:val="FF0000"/>
          <w:sz w:val="22"/>
          <w:szCs w:val="22"/>
        </w:rPr>
        <w:t>Serve</w:t>
      </w:r>
    </w:p>
    <w:p w:rsidR="00F17292" w:rsidRDefault="00F17292" w:rsidP="008D6B3B">
      <w:pPr>
        <w:pStyle w:val="Default"/>
        <w:rPr>
          <w:rFonts w:ascii="Century Gothic" w:hAnsi="Century Gothic"/>
          <w:b/>
          <w:bCs/>
          <w:sz w:val="23"/>
          <w:szCs w:val="23"/>
        </w:rPr>
      </w:pPr>
    </w:p>
    <w:p w:rsidR="008D6B3B" w:rsidRPr="008D6B3B" w:rsidRDefault="008D6B3B" w:rsidP="008D6B3B">
      <w:pPr>
        <w:pStyle w:val="Default"/>
        <w:rPr>
          <w:rFonts w:ascii="Century Gothic" w:hAnsi="Century Gothic"/>
          <w:sz w:val="23"/>
          <w:szCs w:val="23"/>
        </w:rPr>
      </w:pPr>
      <w:r w:rsidRPr="008D6B3B">
        <w:rPr>
          <w:rFonts w:ascii="Century Gothic" w:hAnsi="Century Gothic"/>
          <w:b/>
          <w:bCs/>
          <w:sz w:val="23"/>
          <w:szCs w:val="23"/>
        </w:rPr>
        <w:t>How we spent the Pupil Premi</w:t>
      </w:r>
      <w:r>
        <w:rPr>
          <w:rFonts w:ascii="Century Gothic" w:hAnsi="Century Gothic"/>
          <w:b/>
          <w:bCs/>
          <w:sz w:val="23"/>
          <w:szCs w:val="23"/>
        </w:rPr>
        <w:t>um Grant (PPG) last year and what impact did it have</w:t>
      </w:r>
      <w:r w:rsidRPr="008D6B3B">
        <w:rPr>
          <w:rFonts w:ascii="Century Gothic" w:hAnsi="Century Gothic"/>
          <w:b/>
          <w:bCs/>
          <w:sz w:val="23"/>
          <w:szCs w:val="23"/>
        </w:rPr>
        <w:t xml:space="preserve">? </w:t>
      </w:r>
    </w:p>
    <w:p w:rsidR="00746972" w:rsidRDefault="008D6B3B">
      <w:pPr>
        <w:rPr>
          <w:rFonts w:ascii="Century Gothic" w:hAnsi="Century Gothic"/>
          <w:sz w:val="20"/>
          <w:szCs w:val="20"/>
        </w:rPr>
      </w:pPr>
      <w:r w:rsidRPr="008D6B3B">
        <w:rPr>
          <w:rFonts w:ascii="Century Gothic" w:hAnsi="Century Gothic"/>
          <w:sz w:val="20"/>
          <w:szCs w:val="20"/>
        </w:rPr>
        <w:t xml:space="preserve">Last year we received </w:t>
      </w:r>
      <w:r w:rsidR="00F17292">
        <w:rPr>
          <w:rFonts w:ascii="Century Gothic" w:hAnsi="Century Gothic"/>
          <w:b/>
          <w:bCs/>
          <w:sz w:val="20"/>
          <w:szCs w:val="20"/>
        </w:rPr>
        <w:t>£66,880</w:t>
      </w:r>
      <w:r w:rsidR="00050060">
        <w:rPr>
          <w:rFonts w:ascii="Century Gothic" w:hAnsi="Century Gothic"/>
          <w:b/>
          <w:bCs/>
          <w:sz w:val="20"/>
          <w:szCs w:val="20"/>
        </w:rPr>
        <w:t>.</w:t>
      </w:r>
      <w:r w:rsidRPr="008D6B3B">
        <w:rPr>
          <w:rFonts w:ascii="Century Gothic" w:hAnsi="Century Gothic"/>
          <w:sz w:val="20"/>
          <w:szCs w:val="20"/>
        </w:rPr>
        <w:t xml:space="preserve"> Below you can see how we spent this money, what </w:t>
      </w:r>
      <w:r w:rsidRPr="008D6B3B">
        <w:rPr>
          <w:rFonts w:ascii="Century Gothic" w:hAnsi="Century Gothic"/>
          <w:b/>
          <w:bCs/>
          <w:sz w:val="20"/>
          <w:szCs w:val="20"/>
        </w:rPr>
        <w:t xml:space="preserve">impact </w:t>
      </w:r>
      <w:r w:rsidRPr="008D6B3B">
        <w:rPr>
          <w:rFonts w:ascii="Century Gothic" w:hAnsi="Century Gothic"/>
          <w:sz w:val="20"/>
          <w:szCs w:val="20"/>
        </w:rPr>
        <w:t>we think it had and the lessons we have learnt.</w:t>
      </w:r>
    </w:p>
    <w:p w:rsidR="00F17292" w:rsidRDefault="00F17292">
      <w:pPr>
        <w:rPr>
          <w:rFonts w:ascii="Century Gothic" w:hAnsi="Century Gothic"/>
          <w:sz w:val="20"/>
          <w:szCs w:val="20"/>
        </w:rPr>
      </w:pPr>
    </w:p>
    <w:tbl>
      <w:tblPr>
        <w:tblStyle w:val="TableGrid"/>
        <w:tblW w:w="0" w:type="auto"/>
        <w:tblLook w:val="04A0" w:firstRow="1" w:lastRow="0" w:firstColumn="1" w:lastColumn="0" w:noHBand="0" w:noVBand="1"/>
      </w:tblPr>
      <w:tblGrid>
        <w:gridCol w:w="3080"/>
        <w:gridCol w:w="3081"/>
        <w:gridCol w:w="3081"/>
      </w:tblGrid>
      <w:tr w:rsidR="00F17292" w:rsidTr="00F17292">
        <w:tc>
          <w:tcPr>
            <w:tcW w:w="3080" w:type="dxa"/>
          </w:tcPr>
          <w:p w:rsidR="00F17292" w:rsidRPr="00654EAD" w:rsidRDefault="00654EAD" w:rsidP="00654EAD">
            <w:pPr>
              <w:jc w:val="center"/>
              <w:rPr>
                <w:rFonts w:ascii="Century Gothic" w:hAnsi="Century Gothic"/>
                <w:b/>
              </w:rPr>
            </w:pPr>
            <w:r>
              <w:rPr>
                <w:rFonts w:ascii="Century Gothic" w:hAnsi="Century Gothic"/>
                <w:b/>
              </w:rPr>
              <w:t>Strategies adopted by school in 2016-2017</w:t>
            </w:r>
          </w:p>
          <w:p w:rsidR="00F17292" w:rsidRPr="00654EAD" w:rsidRDefault="00F17292" w:rsidP="00654EAD">
            <w:pPr>
              <w:rPr>
                <w:rFonts w:ascii="Century Gothic" w:hAnsi="Century Gothic"/>
                <w:b/>
              </w:rPr>
            </w:pPr>
          </w:p>
        </w:tc>
        <w:tc>
          <w:tcPr>
            <w:tcW w:w="3081" w:type="dxa"/>
          </w:tcPr>
          <w:p w:rsidR="00F17292" w:rsidRPr="00654EAD" w:rsidRDefault="00654EAD" w:rsidP="00654EAD">
            <w:pPr>
              <w:jc w:val="center"/>
              <w:rPr>
                <w:rFonts w:ascii="Century Gothic" w:hAnsi="Century Gothic"/>
                <w:b/>
              </w:rPr>
            </w:pPr>
            <w:r>
              <w:rPr>
                <w:rFonts w:ascii="Century Gothic" w:hAnsi="Century Gothic"/>
                <w:b/>
              </w:rPr>
              <w:t>Impact on learning and progress</w:t>
            </w:r>
          </w:p>
        </w:tc>
        <w:tc>
          <w:tcPr>
            <w:tcW w:w="3081" w:type="dxa"/>
          </w:tcPr>
          <w:p w:rsidR="00F17292" w:rsidRPr="00654EAD" w:rsidRDefault="00654EAD" w:rsidP="00654EAD">
            <w:pPr>
              <w:jc w:val="center"/>
              <w:rPr>
                <w:rFonts w:ascii="Century Gothic" w:hAnsi="Century Gothic"/>
                <w:b/>
              </w:rPr>
            </w:pPr>
            <w:r>
              <w:rPr>
                <w:rFonts w:ascii="Century Gothic" w:hAnsi="Century Gothic"/>
                <w:b/>
              </w:rPr>
              <w:t>Lessons learnt and implications</w:t>
            </w:r>
          </w:p>
        </w:tc>
      </w:tr>
      <w:tr w:rsidR="00050060" w:rsidTr="00050060">
        <w:tc>
          <w:tcPr>
            <w:tcW w:w="9242" w:type="dxa"/>
            <w:gridSpan w:val="3"/>
            <w:shd w:val="clear" w:color="auto" w:fill="00B0F0"/>
          </w:tcPr>
          <w:p w:rsidR="00050060" w:rsidRPr="00050060" w:rsidRDefault="00050060" w:rsidP="00050060">
            <w:pPr>
              <w:pStyle w:val="Default"/>
              <w:jc w:val="center"/>
              <w:rPr>
                <w:rFonts w:ascii="Century Gothic" w:hAnsi="Century Gothic"/>
                <w:b/>
                <w:bCs/>
                <w:sz w:val="28"/>
                <w:szCs w:val="28"/>
              </w:rPr>
            </w:pPr>
            <w:r>
              <w:rPr>
                <w:rFonts w:ascii="Century Gothic" w:hAnsi="Century Gothic"/>
                <w:b/>
                <w:bCs/>
                <w:sz w:val="28"/>
                <w:szCs w:val="28"/>
              </w:rPr>
              <w:t>Chosen Strategy 1</w:t>
            </w:r>
          </w:p>
        </w:tc>
      </w:tr>
      <w:tr w:rsidR="00F17292" w:rsidTr="00F17292">
        <w:tc>
          <w:tcPr>
            <w:tcW w:w="3080" w:type="dxa"/>
          </w:tcPr>
          <w:p w:rsidR="00050060" w:rsidRPr="00050060" w:rsidRDefault="00050060" w:rsidP="00050060">
            <w:pPr>
              <w:pStyle w:val="Default"/>
              <w:rPr>
                <w:rFonts w:ascii="Century Gothic" w:hAnsi="Century Gothic"/>
                <w:sz w:val="20"/>
                <w:szCs w:val="20"/>
              </w:rPr>
            </w:pPr>
            <w:r w:rsidRPr="00050060">
              <w:rPr>
                <w:rFonts w:ascii="Century Gothic" w:hAnsi="Century Gothic"/>
                <w:b/>
                <w:bCs/>
                <w:sz w:val="20"/>
                <w:szCs w:val="20"/>
              </w:rPr>
              <w:t xml:space="preserve">Barrier: </w:t>
            </w:r>
            <w:r w:rsidRPr="00050060">
              <w:rPr>
                <w:rFonts w:ascii="Century Gothic" w:hAnsi="Century Gothic"/>
                <w:sz w:val="20"/>
                <w:szCs w:val="20"/>
              </w:rPr>
              <w:t xml:space="preserve">Gaps in learning and understanding in key areas of Maths and confidence to apply learning in other contexts. </w:t>
            </w:r>
          </w:p>
          <w:p w:rsidR="00050060" w:rsidRPr="00050060" w:rsidRDefault="00050060" w:rsidP="00050060">
            <w:pPr>
              <w:pStyle w:val="Default"/>
              <w:rPr>
                <w:rFonts w:ascii="Century Gothic" w:hAnsi="Century Gothic"/>
                <w:sz w:val="20"/>
                <w:szCs w:val="20"/>
              </w:rPr>
            </w:pPr>
            <w:r w:rsidRPr="00050060">
              <w:rPr>
                <w:rFonts w:ascii="Century Gothic" w:hAnsi="Century Gothic"/>
                <w:b/>
                <w:bCs/>
                <w:sz w:val="20"/>
                <w:szCs w:val="20"/>
              </w:rPr>
              <w:t xml:space="preserve">Strategy: </w:t>
            </w:r>
            <w:r w:rsidRPr="00050060">
              <w:rPr>
                <w:rFonts w:ascii="Century Gothic" w:hAnsi="Century Gothic"/>
                <w:sz w:val="20"/>
                <w:szCs w:val="20"/>
              </w:rPr>
              <w:t xml:space="preserve">[+5mths] We are spending </w:t>
            </w:r>
            <w:r w:rsidRPr="00050060">
              <w:rPr>
                <w:rFonts w:ascii="Century Gothic" w:hAnsi="Century Gothic"/>
                <w:b/>
                <w:bCs/>
                <w:sz w:val="20"/>
                <w:szCs w:val="20"/>
              </w:rPr>
              <w:t xml:space="preserve">£13,000 </w:t>
            </w:r>
            <w:r w:rsidRPr="00050060">
              <w:rPr>
                <w:rFonts w:ascii="Century Gothic" w:hAnsi="Century Gothic"/>
                <w:sz w:val="20"/>
                <w:szCs w:val="20"/>
              </w:rPr>
              <w:t xml:space="preserve">on </w:t>
            </w:r>
            <w:r w:rsidRPr="00050060">
              <w:rPr>
                <w:rFonts w:ascii="Century Gothic" w:hAnsi="Century Gothic"/>
                <w:b/>
                <w:bCs/>
                <w:sz w:val="20"/>
                <w:szCs w:val="20"/>
              </w:rPr>
              <w:t xml:space="preserve">‘Mastery Learning’ </w:t>
            </w:r>
            <w:r w:rsidRPr="00050060">
              <w:rPr>
                <w:rFonts w:ascii="Century Gothic" w:hAnsi="Century Gothic"/>
                <w:sz w:val="20"/>
                <w:szCs w:val="20"/>
              </w:rPr>
              <w:t xml:space="preserve">through the release of our Mathematics Leader to: </w:t>
            </w:r>
          </w:p>
          <w:p w:rsidR="00050060" w:rsidRPr="00050060" w:rsidRDefault="00050060" w:rsidP="00050060">
            <w:pPr>
              <w:pStyle w:val="Default"/>
              <w:rPr>
                <w:rFonts w:ascii="Century Gothic" w:hAnsi="Century Gothic"/>
                <w:sz w:val="20"/>
                <w:szCs w:val="20"/>
              </w:rPr>
            </w:pPr>
            <w:r w:rsidRPr="00050060">
              <w:rPr>
                <w:rFonts w:ascii="Century Gothic" w:hAnsi="Century Gothic"/>
                <w:sz w:val="20"/>
                <w:szCs w:val="20"/>
              </w:rPr>
              <w:t xml:space="preserve">- support the improvement in teaching and learning of mathematics through mentoring and CPD, </w:t>
            </w:r>
          </w:p>
          <w:p w:rsidR="00050060" w:rsidRPr="00050060" w:rsidRDefault="00050060" w:rsidP="00050060">
            <w:pPr>
              <w:pStyle w:val="Default"/>
              <w:rPr>
                <w:rFonts w:ascii="Century Gothic" w:hAnsi="Century Gothic"/>
                <w:sz w:val="20"/>
                <w:szCs w:val="20"/>
              </w:rPr>
            </w:pPr>
            <w:r w:rsidRPr="00050060">
              <w:rPr>
                <w:rFonts w:ascii="Century Gothic" w:hAnsi="Century Gothic"/>
                <w:sz w:val="20"/>
                <w:szCs w:val="20"/>
              </w:rPr>
              <w:t xml:space="preserve">- assess the need for and action the implementation of Maths ‘Daily Practice’ sessions for all KS2 pupils. </w:t>
            </w:r>
          </w:p>
          <w:p w:rsidR="00050060" w:rsidRPr="00050060" w:rsidRDefault="00050060" w:rsidP="00050060">
            <w:pPr>
              <w:pStyle w:val="Default"/>
              <w:rPr>
                <w:rFonts w:ascii="Century Gothic" w:hAnsi="Century Gothic"/>
                <w:sz w:val="20"/>
                <w:szCs w:val="20"/>
              </w:rPr>
            </w:pPr>
            <w:r w:rsidRPr="00050060">
              <w:rPr>
                <w:rFonts w:ascii="Century Gothic" w:hAnsi="Century Gothic"/>
                <w:sz w:val="20"/>
                <w:szCs w:val="20"/>
              </w:rPr>
              <w:t xml:space="preserve">- lead weekly maths booster sessions for upper Key Stage 2 pupils with an emphasis on disadvantaged pupils </w:t>
            </w:r>
          </w:p>
          <w:p w:rsidR="00F17292" w:rsidRPr="00050060" w:rsidRDefault="00050060" w:rsidP="00050060">
            <w:pPr>
              <w:rPr>
                <w:rFonts w:ascii="Century Gothic" w:hAnsi="Century Gothic"/>
              </w:rPr>
            </w:pPr>
            <w:proofErr w:type="gramStart"/>
            <w:r w:rsidRPr="00050060">
              <w:rPr>
                <w:rFonts w:ascii="Century Gothic" w:hAnsi="Century Gothic"/>
                <w:sz w:val="20"/>
                <w:szCs w:val="20"/>
              </w:rPr>
              <w:t>because</w:t>
            </w:r>
            <w:proofErr w:type="gramEnd"/>
            <w:r w:rsidRPr="00050060">
              <w:rPr>
                <w:rFonts w:ascii="Century Gothic" w:hAnsi="Century Gothic"/>
                <w:sz w:val="20"/>
                <w:szCs w:val="20"/>
              </w:rPr>
              <w:t xml:space="preserve"> we need to improve disadvantaged pupils’ progress in maths, particularly in Year 4 and Year 6 (especially in relation to maths facts). </w:t>
            </w:r>
          </w:p>
          <w:p w:rsidR="00F17292" w:rsidRDefault="00F17292">
            <w:pPr>
              <w:rPr>
                <w:rFonts w:ascii="Century Gothic" w:hAnsi="Century Gothic"/>
              </w:rPr>
            </w:pPr>
          </w:p>
          <w:p w:rsidR="00F17292" w:rsidRDefault="00F17292">
            <w:pPr>
              <w:rPr>
                <w:rFonts w:ascii="Century Gothic" w:hAnsi="Century Gothic"/>
              </w:rPr>
            </w:pPr>
          </w:p>
        </w:tc>
        <w:tc>
          <w:tcPr>
            <w:tcW w:w="3081" w:type="dxa"/>
          </w:tcPr>
          <w:p w:rsidR="004B7EEE" w:rsidRPr="004B7EEE" w:rsidRDefault="004B7EEE">
            <w:pPr>
              <w:rPr>
                <w:rFonts w:ascii="Century Gothic" w:hAnsi="Century Gothic"/>
                <w:b/>
                <w:u w:val="single"/>
              </w:rPr>
            </w:pPr>
            <w:r w:rsidRPr="004B7EEE">
              <w:rPr>
                <w:rFonts w:ascii="Century Gothic" w:hAnsi="Century Gothic"/>
                <w:b/>
                <w:u w:val="single"/>
              </w:rPr>
              <w:t xml:space="preserve">KS2 SATs results 2017 for </w:t>
            </w:r>
            <w:r w:rsidR="0095460B">
              <w:rPr>
                <w:rFonts w:ascii="Century Gothic" w:hAnsi="Century Gothic"/>
                <w:b/>
                <w:u w:val="single"/>
              </w:rPr>
              <w:t xml:space="preserve">10 </w:t>
            </w:r>
            <w:r w:rsidRPr="004B7EEE">
              <w:rPr>
                <w:rFonts w:ascii="Century Gothic" w:hAnsi="Century Gothic"/>
                <w:b/>
                <w:u w:val="single"/>
              </w:rPr>
              <w:t>Pupil Premium children:</w:t>
            </w:r>
          </w:p>
          <w:p w:rsidR="004B7EEE" w:rsidRDefault="004B7EEE">
            <w:pPr>
              <w:rPr>
                <w:rFonts w:ascii="Century Gothic" w:hAnsi="Century Gothic"/>
              </w:rPr>
            </w:pPr>
            <w:r>
              <w:rPr>
                <w:rFonts w:ascii="Century Gothic" w:hAnsi="Century Gothic"/>
              </w:rPr>
              <w:t xml:space="preserve">Maths: </w:t>
            </w:r>
            <w:r w:rsidR="007C1DD1">
              <w:rPr>
                <w:rFonts w:ascii="Century Gothic" w:hAnsi="Century Gothic"/>
                <w:b/>
              </w:rPr>
              <w:t>55</w:t>
            </w:r>
            <w:r w:rsidRPr="0095460B">
              <w:rPr>
                <w:rFonts w:ascii="Century Gothic" w:hAnsi="Century Gothic"/>
                <w:b/>
              </w:rPr>
              <w:t>%</w:t>
            </w:r>
            <w:r>
              <w:rPr>
                <w:rFonts w:ascii="Century Gothic" w:hAnsi="Century Gothic"/>
              </w:rPr>
              <w:t xml:space="preserve"> </w:t>
            </w:r>
          </w:p>
          <w:p w:rsidR="004B7EEE" w:rsidRDefault="004B7EEE">
            <w:pPr>
              <w:rPr>
                <w:rFonts w:ascii="Century Gothic" w:hAnsi="Century Gothic"/>
              </w:rPr>
            </w:pPr>
            <w:r>
              <w:rPr>
                <w:rFonts w:ascii="Century Gothic" w:hAnsi="Century Gothic"/>
              </w:rPr>
              <w:t>(National ‘</w:t>
            </w:r>
            <w:r w:rsidR="007C1DD1">
              <w:rPr>
                <w:rFonts w:ascii="Century Gothic" w:hAnsi="Century Gothic"/>
              </w:rPr>
              <w:t>Others</w:t>
            </w:r>
            <w:r>
              <w:rPr>
                <w:rFonts w:ascii="Century Gothic" w:hAnsi="Century Gothic"/>
              </w:rPr>
              <w:t>’</w:t>
            </w:r>
            <w:r w:rsidR="007C1DD1">
              <w:rPr>
                <w:rFonts w:ascii="Century Gothic" w:hAnsi="Century Gothic"/>
              </w:rPr>
              <w:t xml:space="preserve"> 80</w:t>
            </w:r>
            <w:r>
              <w:rPr>
                <w:rFonts w:ascii="Century Gothic" w:hAnsi="Century Gothic"/>
              </w:rPr>
              <w:t>%)</w:t>
            </w:r>
          </w:p>
          <w:p w:rsidR="004B7EEE" w:rsidRDefault="004B7EEE">
            <w:pPr>
              <w:rPr>
                <w:rFonts w:ascii="Century Gothic" w:hAnsi="Century Gothic"/>
              </w:rPr>
            </w:pPr>
          </w:p>
          <w:p w:rsidR="004B7EEE" w:rsidRPr="004B7EEE" w:rsidRDefault="0095460B" w:rsidP="004B7EEE">
            <w:pPr>
              <w:rPr>
                <w:rFonts w:ascii="Century Gothic" w:hAnsi="Century Gothic"/>
                <w:b/>
                <w:u w:val="single"/>
              </w:rPr>
            </w:pPr>
            <w:r>
              <w:rPr>
                <w:rFonts w:ascii="Century Gothic" w:hAnsi="Century Gothic"/>
                <w:b/>
                <w:u w:val="single"/>
              </w:rPr>
              <w:t>KS1</w:t>
            </w:r>
            <w:r w:rsidR="004B7EEE" w:rsidRPr="004B7EEE">
              <w:rPr>
                <w:rFonts w:ascii="Century Gothic" w:hAnsi="Century Gothic"/>
                <w:b/>
                <w:u w:val="single"/>
              </w:rPr>
              <w:t xml:space="preserve"> SATs results 2017 for </w:t>
            </w:r>
            <w:r>
              <w:rPr>
                <w:rFonts w:ascii="Century Gothic" w:hAnsi="Century Gothic"/>
                <w:b/>
                <w:u w:val="single"/>
              </w:rPr>
              <w:t xml:space="preserve">6 </w:t>
            </w:r>
            <w:r w:rsidR="004B7EEE" w:rsidRPr="004B7EEE">
              <w:rPr>
                <w:rFonts w:ascii="Century Gothic" w:hAnsi="Century Gothic"/>
                <w:b/>
                <w:u w:val="single"/>
              </w:rPr>
              <w:t>Pupil Premium children:</w:t>
            </w:r>
          </w:p>
          <w:p w:rsidR="0095460B" w:rsidRDefault="0095460B">
            <w:pPr>
              <w:rPr>
                <w:rFonts w:ascii="Century Gothic" w:hAnsi="Century Gothic"/>
              </w:rPr>
            </w:pPr>
            <w:r>
              <w:rPr>
                <w:rFonts w:ascii="Century Gothic" w:hAnsi="Century Gothic"/>
              </w:rPr>
              <w:t xml:space="preserve">Maths: </w:t>
            </w:r>
            <w:r w:rsidRPr="0095460B">
              <w:rPr>
                <w:rFonts w:ascii="Century Gothic" w:hAnsi="Century Gothic"/>
                <w:b/>
              </w:rPr>
              <w:t>50%</w:t>
            </w:r>
            <w:r>
              <w:rPr>
                <w:rFonts w:ascii="Century Gothic" w:hAnsi="Century Gothic"/>
              </w:rPr>
              <w:t xml:space="preserve"> </w:t>
            </w:r>
          </w:p>
          <w:p w:rsidR="0095460B" w:rsidRDefault="0095460B">
            <w:pPr>
              <w:rPr>
                <w:rFonts w:ascii="Century Gothic" w:hAnsi="Century Gothic"/>
              </w:rPr>
            </w:pPr>
            <w:r>
              <w:rPr>
                <w:rFonts w:ascii="Century Gothic" w:hAnsi="Century Gothic"/>
              </w:rPr>
              <w:t>(National ‘</w:t>
            </w:r>
            <w:r w:rsidR="007C1DD1">
              <w:rPr>
                <w:rFonts w:ascii="Century Gothic" w:hAnsi="Century Gothic"/>
              </w:rPr>
              <w:t>Others</w:t>
            </w:r>
            <w:r>
              <w:rPr>
                <w:rFonts w:ascii="Century Gothic" w:hAnsi="Century Gothic"/>
              </w:rPr>
              <w:t xml:space="preserve">’ </w:t>
            </w:r>
            <w:r w:rsidR="00E777D5">
              <w:rPr>
                <w:rFonts w:ascii="Century Gothic" w:hAnsi="Century Gothic"/>
              </w:rPr>
              <w:t>79</w:t>
            </w:r>
            <w:r>
              <w:rPr>
                <w:rFonts w:ascii="Century Gothic" w:hAnsi="Century Gothic"/>
              </w:rPr>
              <w:t>%)</w:t>
            </w:r>
          </w:p>
          <w:p w:rsidR="00C27BEE" w:rsidRDefault="00C27BEE">
            <w:pPr>
              <w:rPr>
                <w:rFonts w:ascii="Century Gothic" w:hAnsi="Century Gothic"/>
              </w:rPr>
            </w:pPr>
          </w:p>
          <w:p w:rsidR="00C27BEE" w:rsidRDefault="00C27BEE">
            <w:pPr>
              <w:rPr>
                <w:rFonts w:ascii="Century Gothic" w:hAnsi="Century Gothic"/>
              </w:rPr>
            </w:pPr>
            <w:r>
              <w:rPr>
                <w:rFonts w:ascii="Century Gothic" w:hAnsi="Century Gothic"/>
              </w:rPr>
              <w:t>Disadvantaged pupils’ progress in</w:t>
            </w:r>
            <w:r w:rsidR="00D51809">
              <w:rPr>
                <w:rFonts w:ascii="Century Gothic" w:hAnsi="Century Gothic"/>
              </w:rPr>
              <w:t xml:space="preserve"> Maths in</w:t>
            </w:r>
            <w:r>
              <w:rPr>
                <w:rFonts w:ascii="Century Gothic" w:hAnsi="Century Gothic"/>
              </w:rPr>
              <w:t xml:space="preserve"> Year 4 this year was an average of 7.3 steps. (Non-disadvantaged pupils’ progress was 7.5 steps). The expected number of steps progress is 6. </w:t>
            </w:r>
          </w:p>
          <w:p w:rsidR="00BE5A47" w:rsidRDefault="00BE5A47">
            <w:pPr>
              <w:rPr>
                <w:rFonts w:ascii="Century Gothic" w:hAnsi="Century Gothic"/>
              </w:rPr>
            </w:pPr>
          </w:p>
          <w:p w:rsidR="00BE5A47" w:rsidRDefault="00BE5A47" w:rsidP="00BE5A47">
            <w:pPr>
              <w:rPr>
                <w:rFonts w:ascii="Century Gothic" w:hAnsi="Century Gothic"/>
              </w:rPr>
            </w:pPr>
            <w:r>
              <w:rPr>
                <w:rFonts w:ascii="Century Gothic" w:hAnsi="Century Gothic"/>
              </w:rPr>
              <w:t>Disadvantaged pupils’</w:t>
            </w:r>
            <w:r>
              <w:rPr>
                <w:rFonts w:ascii="Century Gothic" w:hAnsi="Century Gothic"/>
              </w:rPr>
              <w:t xml:space="preserve"> progress in</w:t>
            </w:r>
            <w:r w:rsidR="00D51809">
              <w:rPr>
                <w:rFonts w:ascii="Century Gothic" w:hAnsi="Century Gothic"/>
              </w:rPr>
              <w:t xml:space="preserve"> Maths in</w:t>
            </w:r>
            <w:r>
              <w:rPr>
                <w:rFonts w:ascii="Century Gothic" w:hAnsi="Century Gothic"/>
              </w:rPr>
              <w:t xml:space="preserve"> Year 6 this year was an average of 6.2</w:t>
            </w:r>
            <w:r>
              <w:rPr>
                <w:rFonts w:ascii="Century Gothic" w:hAnsi="Century Gothic"/>
              </w:rPr>
              <w:t xml:space="preserve"> steps. (Non-disadvantaged pupils’</w:t>
            </w:r>
            <w:r>
              <w:rPr>
                <w:rFonts w:ascii="Century Gothic" w:hAnsi="Century Gothic"/>
              </w:rPr>
              <w:t xml:space="preserve"> progress was 6.7</w:t>
            </w:r>
            <w:r>
              <w:rPr>
                <w:rFonts w:ascii="Century Gothic" w:hAnsi="Century Gothic"/>
              </w:rPr>
              <w:t xml:space="preserve"> steps). The expected number of steps progress is 6. </w:t>
            </w:r>
          </w:p>
          <w:p w:rsidR="00BE5A47" w:rsidRDefault="00BE5A47">
            <w:pPr>
              <w:rPr>
                <w:rFonts w:ascii="Century Gothic" w:hAnsi="Century Gothic"/>
              </w:rPr>
            </w:pPr>
          </w:p>
        </w:tc>
        <w:tc>
          <w:tcPr>
            <w:tcW w:w="3081" w:type="dxa"/>
          </w:tcPr>
          <w:p w:rsidR="00E777D5" w:rsidRDefault="007C1DD1">
            <w:pPr>
              <w:rPr>
                <w:rFonts w:ascii="Century Gothic" w:hAnsi="Century Gothic"/>
              </w:rPr>
            </w:pPr>
            <w:r>
              <w:rPr>
                <w:rFonts w:ascii="Century Gothic" w:hAnsi="Century Gothic"/>
              </w:rPr>
              <w:t>‘Maths Makes Sense’ was externally reviewed in June 2017. Following this review, the SLT identified that it was not meet</w:t>
            </w:r>
            <w:r w:rsidR="00114BFA">
              <w:rPr>
                <w:rFonts w:ascii="Century Gothic" w:hAnsi="Century Gothic"/>
              </w:rPr>
              <w:t>ing</w:t>
            </w:r>
            <w:r>
              <w:rPr>
                <w:rFonts w:ascii="Century Gothic" w:hAnsi="Century Gothic"/>
              </w:rPr>
              <w:t xml:space="preserve"> the children’s needs and therefore not helping to raise standards in Maths.</w:t>
            </w:r>
          </w:p>
          <w:p w:rsidR="00F17292" w:rsidRDefault="00E777D5">
            <w:pPr>
              <w:rPr>
                <w:rFonts w:ascii="Century Gothic" w:hAnsi="Century Gothic"/>
              </w:rPr>
            </w:pPr>
            <w:r>
              <w:rPr>
                <w:rFonts w:ascii="Century Gothic" w:hAnsi="Century Gothic"/>
              </w:rPr>
              <w:t>From September 2017, the</w:t>
            </w:r>
            <w:r w:rsidR="003E54B1">
              <w:rPr>
                <w:rFonts w:ascii="Century Gothic" w:hAnsi="Century Gothic"/>
              </w:rPr>
              <w:t xml:space="preserve"> school will follow the National Curriculum for Maths through the use</w:t>
            </w:r>
            <w:r w:rsidR="00114BFA">
              <w:rPr>
                <w:rFonts w:ascii="Century Gothic" w:hAnsi="Century Gothic"/>
              </w:rPr>
              <w:t xml:space="preserve"> of AET and White Rose and NCETM</w:t>
            </w:r>
            <w:r w:rsidR="003E54B1">
              <w:rPr>
                <w:rFonts w:ascii="Century Gothic" w:hAnsi="Century Gothic"/>
              </w:rPr>
              <w:t xml:space="preserve"> to ensure coverage. There will be a greater focus on Mastery in Maths.</w:t>
            </w:r>
            <w:r>
              <w:rPr>
                <w:rFonts w:ascii="Century Gothic" w:hAnsi="Century Gothic"/>
              </w:rPr>
              <w:t xml:space="preserve"> </w:t>
            </w:r>
            <w:r w:rsidR="003E54B1">
              <w:rPr>
                <w:rFonts w:ascii="Century Gothic" w:hAnsi="Century Gothic"/>
              </w:rPr>
              <w:t>Focus on:</w:t>
            </w:r>
          </w:p>
          <w:p w:rsidR="003E54B1" w:rsidRDefault="003E54B1">
            <w:pPr>
              <w:rPr>
                <w:rFonts w:ascii="Century Gothic" w:hAnsi="Century Gothic"/>
              </w:rPr>
            </w:pPr>
          </w:p>
          <w:p w:rsidR="003E54B1" w:rsidRDefault="003E54B1" w:rsidP="003E54B1">
            <w:pPr>
              <w:pStyle w:val="ListParagraph"/>
              <w:numPr>
                <w:ilvl w:val="0"/>
                <w:numId w:val="1"/>
              </w:numPr>
              <w:rPr>
                <w:rFonts w:ascii="Century Gothic" w:hAnsi="Century Gothic"/>
              </w:rPr>
            </w:pPr>
            <w:r>
              <w:rPr>
                <w:rFonts w:ascii="Century Gothic" w:hAnsi="Century Gothic"/>
              </w:rPr>
              <w:t>Maths surgeries</w:t>
            </w:r>
          </w:p>
          <w:p w:rsidR="003E54B1" w:rsidRDefault="003E54B1" w:rsidP="003E54B1">
            <w:pPr>
              <w:pStyle w:val="ListParagraph"/>
              <w:numPr>
                <w:ilvl w:val="0"/>
                <w:numId w:val="1"/>
              </w:numPr>
              <w:rPr>
                <w:rFonts w:ascii="Century Gothic" w:hAnsi="Century Gothic"/>
              </w:rPr>
            </w:pPr>
            <w:r>
              <w:rPr>
                <w:rFonts w:ascii="Century Gothic" w:hAnsi="Century Gothic"/>
              </w:rPr>
              <w:t>Daily fluency and practice</w:t>
            </w:r>
          </w:p>
          <w:p w:rsidR="003E54B1" w:rsidRDefault="003E54B1" w:rsidP="003E54B1">
            <w:pPr>
              <w:pStyle w:val="ListParagraph"/>
              <w:numPr>
                <w:ilvl w:val="0"/>
                <w:numId w:val="1"/>
              </w:numPr>
              <w:rPr>
                <w:rFonts w:ascii="Century Gothic" w:hAnsi="Century Gothic"/>
              </w:rPr>
            </w:pPr>
            <w:r>
              <w:rPr>
                <w:rFonts w:ascii="Century Gothic" w:hAnsi="Century Gothic"/>
              </w:rPr>
              <w:t>Active Maths</w:t>
            </w:r>
          </w:p>
          <w:p w:rsidR="003E54B1" w:rsidRDefault="003E54B1" w:rsidP="003E54B1">
            <w:pPr>
              <w:pStyle w:val="ListParagraph"/>
              <w:numPr>
                <w:ilvl w:val="0"/>
                <w:numId w:val="1"/>
              </w:numPr>
              <w:rPr>
                <w:rFonts w:ascii="Century Gothic" w:hAnsi="Century Gothic"/>
              </w:rPr>
            </w:pPr>
            <w:r>
              <w:rPr>
                <w:rFonts w:ascii="Century Gothic" w:hAnsi="Century Gothic"/>
              </w:rPr>
              <w:t>Mastery</w:t>
            </w:r>
          </w:p>
          <w:p w:rsidR="003E54B1" w:rsidRDefault="003E54B1" w:rsidP="003E54B1">
            <w:pPr>
              <w:rPr>
                <w:rFonts w:ascii="Century Gothic" w:hAnsi="Century Gothic"/>
              </w:rPr>
            </w:pPr>
          </w:p>
          <w:p w:rsidR="003E54B1" w:rsidRPr="003E54B1" w:rsidRDefault="003E54B1" w:rsidP="003E54B1">
            <w:pPr>
              <w:rPr>
                <w:rFonts w:ascii="Century Gothic" w:hAnsi="Century Gothic"/>
              </w:rPr>
            </w:pPr>
            <w:r>
              <w:rPr>
                <w:rFonts w:ascii="Century Gothic" w:hAnsi="Century Gothic"/>
              </w:rPr>
              <w:t>Current Year 5 to be monitored closely to ensure</w:t>
            </w:r>
            <w:r w:rsidR="00D51809">
              <w:rPr>
                <w:rFonts w:ascii="Century Gothic" w:hAnsi="Century Gothic"/>
              </w:rPr>
              <w:t xml:space="preserve"> continued</w:t>
            </w:r>
            <w:r>
              <w:rPr>
                <w:rFonts w:ascii="Century Gothic" w:hAnsi="Century Gothic"/>
              </w:rPr>
              <w:t xml:space="preserve"> accelerated progress for disadvantaged pupils in Maths. </w:t>
            </w:r>
          </w:p>
        </w:tc>
      </w:tr>
      <w:tr w:rsidR="00050060" w:rsidTr="00050060">
        <w:tc>
          <w:tcPr>
            <w:tcW w:w="9242" w:type="dxa"/>
            <w:gridSpan w:val="3"/>
            <w:shd w:val="clear" w:color="auto" w:fill="00B0F0"/>
          </w:tcPr>
          <w:p w:rsidR="00050060" w:rsidRDefault="00050060" w:rsidP="00050060">
            <w:pPr>
              <w:jc w:val="center"/>
              <w:rPr>
                <w:rFonts w:ascii="Century Gothic" w:hAnsi="Century Gothic"/>
              </w:rPr>
            </w:pPr>
            <w:r>
              <w:rPr>
                <w:rFonts w:ascii="Century Gothic" w:hAnsi="Century Gothic"/>
                <w:b/>
                <w:bCs/>
                <w:sz w:val="28"/>
                <w:szCs w:val="28"/>
              </w:rPr>
              <w:t>Chosen Strategy 2</w:t>
            </w:r>
          </w:p>
        </w:tc>
      </w:tr>
      <w:tr w:rsidR="00F17292" w:rsidTr="00F17292">
        <w:tc>
          <w:tcPr>
            <w:tcW w:w="3080" w:type="dxa"/>
          </w:tcPr>
          <w:p w:rsidR="00050060" w:rsidRPr="00050060" w:rsidRDefault="00050060" w:rsidP="00050060">
            <w:pPr>
              <w:pStyle w:val="Default"/>
              <w:rPr>
                <w:rFonts w:ascii="Century Gothic" w:hAnsi="Century Gothic"/>
                <w:sz w:val="20"/>
                <w:szCs w:val="20"/>
              </w:rPr>
            </w:pPr>
            <w:r w:rsidRPr="00050060">
              <w:rPr>
                <w:rFonts w:ascii="Century Gothic" w:hAnsi="Century Gothic"/>
                <w:b/>
                <w:bCs/>
                <w:sz w:val="20"/>
                <w:szCs w:val="20"/>
              </w:rPr>
              <w:t xml:space="preserve">Barrier: </w:t>
            </w:r>
            <w:r w:rsidRPr="00050060">
              <w:rPr>
                <w:rFonts w:ascii="Century Gothic" w:hAnsi="Century Gothic"/>
                <w:sz w:val="20"/>
                <w:szCs w:val="20"/>
              </w:rPr>
              <w:t xml:space="preserve">Inability to respond to feedback because of low confidence and low self-esteem. </w:t>
            </w:r>
          </w:p>
          <w:p w:rsidR="00050060" w:rsidRPr="00050060" w:rsidRDefault="00050060" w:rsidP="00050060">
            <w:pPr>
              <w:pStyle w:val="Default"/>
              <w:rPr>
                <w:rFonts w:ascii="Century Gothic" w:hAnsi="Century Gothic"/>
                <w:sz w:val="20"/>
                <w:szCs w:val="20"/>
              </w:rPr>
            </w:pPr>
            <w:r w:rsidRPr="00050060">
              <w:rPr>
                <w:rFonts w:ascii="Century Gothic" w:hAnsi="Century Gothic"/>
                <w:b/>
                <w:bCs/>
                <w:sz w:val="20"/>
                <w:szCs w:val="20"/>
              </w:rPr>
              <w:t xml:space="preserve">Strategy: </w:t>
            </w:r>
            <w:r w:rsidRPr="00050060">
              <w:rPr>
                <w:rFonts w:ascii="Century Gothic" w:hAnsi="Century Gothic"/>
                <w:sz w:val="20"/>
                <w:szCs w:val="20"/>
              </w:rPr>
              <w:t xml:space="preserve">[+8mths] We are spending </w:t>
            </w:r>
            <w:r w:rsidRPr="00050060">
              <w:rPr>
                <w:rFonts w:ascii="Century Gothic" w:hAnsi="Century Gothic"/>
                <w:b/>
                <w:bCs/>
                <w:sz w:val="20"/>
                <w:szCs w:val="20"/>
              </w:rPr>
              <w:t xml:space="preserve">£6,500 </w:t>
            </w:r>
            <w:r w:rsidRPr="00050060">
              <w:rPr>
                <w:rFonts w:ascii="Century Gothic" w:hAnsi="Century Gothic"/>
                <w:sz w:val="20"/>
                <w:szCs w:val="20"/>
              </w:rPr>
              <w:t xml:space="preserve">on </w:t>
            </w:r>
            <w:r w:rsidRPr="00050060">
              <w:rPr>
                <w:rFonts w:ascii="Century Gothic" w:hAnsi="Century Gothic"/>
                <w:b/>
                <w:bCs/>
                <w:sz w:val="20"/>
                <w:szCs w:val="20"/>
              </w:rPr>
              <w:lastRenderedPageBreak/>
              <w:t xml:space="preserve">‘Feedback’ </w:t>
            </w:r>
            <w:r w:rsidRPr="00050060">
              <w:rPr>
                <w:rFonts w:ascii="Century Gothic" w:hAnsi="Century Gothic"/>
                <w:sz w:val="20"/>
                <w:szCs w:val="20"/>
              </w:rPr>
              <w:t xml:space="preserve">to: </w:t>
            </w:r>
          </w:p>
          <w:p w:rsidR="00050060" w:rsidRPr="00050060" w:rsidRDefault="00050060" w:rsidP="00050060">
            <w:pPr>
              <w:pStyle w:val="Default"/>
              <w:rPr>
                <w:rFonts w:ascii="Century Gothic" w:hAnsi="Century Gothic"/>
                <w:sz w:val="20"/>
                <w:szCs w:val="20"/>
              </w:rPr>
            </w:pPr>
            <w:r w:rsidRPr="00050060">
              <w:rPr>
                <w:rFonts w:ascii="Century Gothic" w:hAnsi="Century Gothic"/>
                <w:sz w:val="20"/>
                <w:szCs w:val="20"/>
              </w:rPr>
              <w:t xml:space="preserve">- ensure feedback is always specific, accurate and clear </w:t>
            </w:r>
          </w:p>
          <w:p w:rsidR="00050060" w:rsidRPr="00050060" w:rsidRDefault="00050060" w:rsidP="00050060">
            <w:pPr>
              <w:pStyle w:val="Default"/>
              <w:rPr>
                <w:rFonts w:ascii="Century Gothic" w:hAnsi="Century Gothic"/>
                <w:sz w:val="20"/>
                <w:szCs w:val="20"/>
              </w:rPr>
            </w:pPr>
            <w:r w:rsidRPr="00050060">
              <w:rPr>
                <w:rFonts w:ascii="Century Gothic" w:hAnsi="Century Gothic"/>
                <w:sz w:val="20"/>
                <w:szCs w:val="20"/>
              </w:rPr>
              <w:t xml:space="preserve">- implement feedback effectively and consistently for all disadvantaged pupils across the school </w:t>
            </w:r>
          </w:p>
          <w:p w:rsidR="00050060" w:rsidRPr="00050060" w:rsidRDefault="00050060" w:rsidP="00050060">
            <w:pPr>
              <w:pStyle w:val="Default"/>
              <w:rPr>
                <w:rFonts w:ascii="Century Gothic" w:hAnsi="Century Gothic"/>
                <w:sz w:val="20"/>
                <w:szCs w:val="20"/>
              </w:rPr>
            </w:pPr>
            <w:r w:rsidRPr="00050060">
              <w:rPr>
                <w:rFonts w:ascii="Century Gothic" w:hAnsi="Century Gothic"/>
                <w:sz w:val="20"/>
                <w:szCs w:val="20"/>
              </w:rPr>
              <w:t xml:space="preserve">- ensure that feedback, and the pupil responses to it, has a direct impact on pupil progress whilst remaining manageable for teachers </w:t>
            </w:r>
          </w:p>
          <w:p w:rsidR="00F17292" w:rsidRPr="00050060" w:rsidRDefault="00050060" w:rsidP="00050060">
            <w:pPr>
              <w:rPr>
                <w:rFonts w:ascii="Century Gothic" w:hAnsi="Century Gothic"/>
              </w:rPr>
            </w:pPr>
            <w:proofErr w:type="gramStart"/>
            <w:r w:rsidRPr="00050060">
              <w:rPr>
                <w:rFonts w:ascii="Century Gothic" w:hAnsi="Century Gothic"/>
                <w:sz w:val="20"/>
                <w:szCs w:val="20"/>
              </w:rPr>
              <w:t>because</w:t>
            </w:r>
            <w:proofErr w:type="gramEnd"/>
            <w:r w:rsidRPr="00050060">
              <w:rPr>
                <w:rFonts w:ascii="Century Gothic" w:hAnsi="Century Gothic"/>
                <w:sz w:val="20"/>
                <w:szCs w:val="20"/>
              </w:rPr>
              <w:t xml:space="preserve"> we recognise that whilst providing effective feedback is challenging, when implemented well and sufficient time and funding is given to quality professional development, the academic gains for disadvantaged pupils can lead to the difference between them and other pupils diminishing significantly. </w:t>
            </w:r>
          </w:p>
          <w:p w:rsidR="00F17292" w:rsidRDefault="00F17292">
            <w:pPr>
              <w:rPr>
                <w:rFonts w:ascii="Century Gothic" w:hAnsi="Century Gothic"/>
              </w:rPr>
            </w:pPr>
          </w:p>
          <w:p w:rsidR="00F17292" w:rsidRDefault="00F17292">
            <w:pPr>
              <w:rPr>
                <w:rFonts w:ascii="Century Gothic" w:hAnsi="Century Gothic"/>
              </w:rPr>
            </w:pPr>
          </w:p>
        </w:tc>
        <w:tc>
          <w:tcPr>
            <w:tcW w:w="3081" w:type="dxa"/>
          </w:tcPr>
          <w:p w:rsidR="007C1DD1" w:rsidRPr="004B7EEE" w:rsidRDefault="007C1DD1" w:rsidP="007C1DD1">
            <w:pPr>
              <w:rPr>
                <w:rFonts w:ascii="Century Gothic" w:hAnsi="Century Gothic"/>
                <w:b/>
                <w:u w:val="single"/>
              </w:rPr>
            </w:pPr>
            <w:r w:rsidRPr="004B7EEE">
              <w:rPr>
                <w:rFonts w:ascii="Century Gothic" w:hAnsi="Century Gothic"/>
                <w:b/>
                <w:u w:val="single"/>
              </w:rPr>
              <w:lastRenderedPageBreak/>
              <w:t xml:space="preserve">KS2 SATs results 2017 for </w:t>
            </w:r>
            <w:r>
              <w:rPr>
                <w:rFonts w:ascii="Century Gothic" w:hAnsi="Century Gothic"/>
                <w:b/>
                <w:u w:val="single"/>
              </w:rPr>
              <w:t xml:space="preserve">10 </w:t>
            </w:r>
            <w:r w:rsidRPr="004B7EEE">
              <w:rPr>
                <w:rFonts w:ascii="Century Gothic" w:hAnsi="Century Gothic"/>
                <w:b/>
                <w:u w:val="single"/>
              </w:rPr>
              <w:t>Pupil Premium children:</w:t>
            </w:r>
          </w:p>
          <w:p w:rsidR="007C1DD1" w:rsidRDefault="007C1DD1" w:rsidP="007C1DD1">
            <w:pPr>
              <w:rPr>
                <w:rFonts w:ascii="Century Gothic" w:hAnsi="Century Gothic"/>
              </w:rPr>
            </w:pPr>
            <w:r>
              <w:rPr>
                <w:rFonts w:ascii="Century Gothic" w:hAnsi="Century Gothic"/>
              </w:rPr>
              <w:t xml:space="preserve">Reading: </w:t>
            </w:r>
            <w:r>
              <w:rPr>
                <w:rFonts w:ascii="Century Gothic" w:hAnsi="Century Gothic"/>
                <w:b/>
              </w:rPr>
              <w:t>64</w:t>
            </w:r>
            <w:r w:rsidRPr="0095460B">
              <w:rPr>
                <w:rFonts w:ascii="Century Gothic" w:hAnsi="Century Gothic"/>
                <w:b/>
              </w:rPr>
              <w:t>%</w:t>
            </w:r>
            <w:r>
              <w:rPr>
                <w:rFonts w:ascii="Century Gothic" w:hAnsi="Century Gothic"/>
              </w:rPr>
              <w:t xml:space="preserve"> </w:t>
            </w:r>
          </w:p>
          <w:p w:rsidR="007C1DD1" w:rsidRDefault="007C1DD1" w:rsidP="007C1DD1">
            <w:pPr>
              <w:rPr>
                <w:rFonts w:ascii="Century Gothic" w:hAnsi="Century Gothic"/>
              </w:rPr>
            </w:pPr>
            <w:r>
              <w:rPr>
                <w:rFonts w:ascii="Century Gothic" w:hAnsi="Century Gothic"/>
              </w:rPr>
              <w:t>(National ‘Others’ 77%)</w:t>
            </w:r>
          </w:p>
          <w:p w:rsidR="007C1DD1" w:rsidRDefault="007C1DD1" w:rsidP="007C1DD1">
            <w:pPr>
              <w:rPr>
                <w:rFonts w:ascii="Century Gothic" w:hAnsi="Century Gothic"/>
              </w:rPr>
            </w:pPr>
            <w:r>
              <w:rPr>
                <w:rFonts w:ascii="Century Gothic" w:hAnsi="Century Gothic"/>
              </w:rPr>
              <w:t>Writing:</w:t>
            </w:r>
            <w:r w:rsidR="00E777D5">
              <w:rPr>
                <w:rFonts w:ascii="Century Gothic" w:hAnsi="Century Gothic"/>
              </w:rPr>
              <w:t xml:space="preserve"> </w:t>
            </w:r>
            <w:r w:rsidR="00E777D5" w:rsidRPr="006A41E2">
              <w:rPr>
                <w:rFonts w:ascii="Century Gothic" w:hAnsi="Century Gothic"/>
                <w:b/>
              </w:rPr>
              <w:t>45</w:t>
            </w:r>
            <w:r w:rsidRPr="006A41E2">
              <w:rPr>
                <w:rFonts w:ascii="Century Gothic" w:hAnsi="Century Gothic"/>
                <w:b/>
              </w:rPr>
              <w:t>%</w:t>
            </w:r>
            <w:r>
              <w:rPr>
                <w:rFonts w:ascii="Century Gothic" w:hAnsi="Century Gothic"/>
              </w:rPr>
              <w:t xml:space="preserve"> </w:t>
            </w:r>
          </w:p>
          <w:p w:rsidR="007C1DD1" w:rsidRDefault="007C1DD1" w:rsidP="007C1DD1">
            <w:pPr>
              <w:rPr>
                <w:rFonts w:ascii="Century Gothic" w:hAnsi="Century Gothic"/>
              </w:rPr>
            </w:pPr>
            <w:r>
              <w:rPr>
                <w:rFonts w:ascii="Century Gothic" w:hAnsi="Century Gothic"/>
              </w:rPr>
              <w:lastRenderedPageBreak/>
              <w:t>(National ‘Others’</w:t>
            </w:r>
            <w:r w:rsidR="00E777D5">
              <w:rPr>
                <w:rFonts w:ascii="Century Gothic" w:hAnsi="Century Gothic"/>
              </w:rPr>
              <w:t xml:space="preserve"> 81</w:t>
            </w:r>
            <w:r>
              <w:rPr>
                <w:rFonts w:ascii="Century Gothic" w:hAnsi="Century Gothic"/>
              </w:rPr>
              <w:t>%)</w:t>
            </w:r>
          </w:p>
          <w:p w:rsidR="00B82A2E" w:rsidRDefault="00B82A2E" w:rsidP="00B82A2E">
            <w:pPr>
              <w:rPr>
                <w:rFonts w:ascii="Century Gothic" w:hAnsi="Century Gothic"/>
              </w:rPr>
            </w:pPr>
            <w:r>
              <w:rPr>
                <w:rFonts w:ascii="Century Gothic" w:hAnsi="Century Gothic"/>
              </w:rPr>
              <w:t xml:space="preserve">Maths: </w:t>
            </w:r>
            <w:r>
              <w:rPr>
                <w:rFonts w:ascii="Century Gothic" w:hAnsi="Century Gothic"/>
                <w:b/>
              </w:rPr>
              <w:t>55</w:t>
            </w:r>
            <w:r w:rsidRPr="0095460B">
              <w:rPr>
                <w:rFonts w:ascii="Century Gothic" w:hAnsi="Century Gothic"/>
                <w:b/>
              </w:rPr>
              <w:t>%</w:t>
            </w:r>
            <w:r>
              <w:rPr>
                <w:rFonts w:ascii="Century Gothic" w:hAnsi="Century Gothic"/>
              </w:rPr>
              <w:t xml:space="preserve"> </w:t>
            </w:r>
          </w:p>
          <w:p w:rsidR="00B82A2E" w:rsidRDefault="00B82A2E" w:rsidP="00B82A2E">
            <w:pPr>
              <w:rPr>
                <w:rFonts w:ascii="Century Gothic" w:hAnsi="Century Gothic"/>
              </w:rPr>
            </w:pPr>
            <w:r>
              <w:rPr>
                <w:rFonts w:ascii="Century Gothic" w:hAnsi="Century Gothic"/>
              </w:rPr>
              <w:t>(National ‘Others’ 80%)</w:t>
            </w:r>
          </w:p>
          <w:p w:rsidR="00B82A2E" w:rsidRDefault="00B82A2E" w:rsidP="007C1DD1">
            <w:pPr>
              <w:rPr>
                <w:rFonts w:ascii="Century Gothic" w:hAnsi="Century Gothic"/>
              </w:rPr>
            </w:pPr>
          </w:p>
          <w:p w:rsidR="007C1DD1" w:rsidRDefault="007C1DD1">
            <w:pPr>
              <w:rPr>
                <w:rFonts w:ascii="Century Gothic" w:hAnsi="Century Gothic"/>
              </w:rPr>
            </w:pPr>
          </w:p>
          <w:p w:rsidR="007C1DD1" w:rsidRPr="004B7EEE" w:rsidRDefault="007C1DD1" w:rsidP="007C1DD1">
            <w:pPr>
              <w:rPr>
                <w:rFonts w:ascii="Century Gothic" w:hAnsi="Century Gothic"/>
                <w:b/>
                <w:u w:val="single"/>
              </w:rPr>
            </w:pPr>
            <w:r>
              <w:rPr>
                <w:rFonts w:ascii="Century Gothic" w:hAnsi="Century Gothic"/>
                <w:b/>
                <w:u w:val="single"/>
              </w:rPr>
              <w:t>KS1</w:t>
            </w:r>
            <w:r w:rsidRPr="004B7EEE">
              <w:rPr>
                <w:rFonts w:ascii="Century Gothic" w:hAnsi="Century Gothic"/>
                <w:b/>
                <w:u w:val="single"/>
              </w:rPr>
              <w:t xml:space="preserve"> SATs results 2017 for </w:t>
            </w:r>
            <w:r>
              <w:rPr>
                <w:rFonts w:ascii="Century Gothic" w:hAnsi="Century Gothic"/>
                <w:b/>
                <w:u w:val="single"/>
              </w:rPr>
              <w:t xml:space="preserve">6 </w:t>
            </w:r>
            <w:r w:rsidRPr="004B7EEE">
              <w:rPr>
                <w:rFonts w:ascii="Century Gothic" w:hAnsi="Century Gothic"/>
                <w:b/>
                <w:u w:val="single"/>
              </w:rPr>
              <w:t>Pupil Premium children:</w:t>
            </w:r>
          </w:p>
          <w:p w:rsidR="007C1DD1" w:rsidRDefault="007C1DD1" w:rsidP="007C1DD1">
            <w:pPr>
              <w:rPr>
                <w:rFonts w:ascii="Century Gothic" w:hAnsi="Century Gothic"/>
              </w:rPr>
            </w:pPr>
            <w:r>
              <w:rPr>
                <w:rFonts w:ascii="Century Gothic" w:hAnsi="Century Gothic"/>
              </w:rPr>
              <w:t xml:space="preserve">Reading: </w:t>
            </w:r>
            <w:r w:rsidRPr="0095460B">
              <w:rPr>
                <w:rFonts w:ascii="Century Gothic" w:hAnsi="Century Gothic"/>
                <w:b/>
              </w:rPr>
              <w:t>67%</w:t>
            </w:r>
            <w:r>
              <w:rPr>
                <w:rFonts w:ascii="Century Gothic" w:hAnsi="Century Gothic"/>
              </w:rPr>
              <w:t xml:space="preserve"> </w:t>
            </w:r>
          </w:p>
          <w:p w:rsidR="007C1DD1" w:rsidRDefault="007C1DD1" w:rsidP="007C1DD1">
            <w:pPr>
              <w:rPr>
                <w:rFonts w:ascii="Century Gothic" w:hAnsi="Century Gothic"/>
              </w:rPr>
            </w:pPr>
            <w:r>
              <w:rPr>
                <w:rFonts w:ascii="Century Gothic" w:hAnsi="Century Gothic"/>
              </w:rPr>
              <w:t>(National ‘Others’</w:t>
            </w:r>
            <w:r w:rsidR="00E777D5">
              <w:rPr>
                <w:rFonts w:ascii="Century Gothic" w:hAnsi="Century Gothic"/>
              </w:rPr>
              <w:t xml:space="preserve"> 79</w:t>
            </w:r>
            <w:r>
              <w:rPr>
                <w:rFonts w:ascii="Century Gothic" w:hAnsi="Century Gothic"/>
              </w:rPr>
              <w:t>%)</w:t>
            </w:r>
          </w:p>
          <w:p w:rsidR="007C1DD1" w:rsidRDefault="007C1DD1" w:rsidP="007C1DD1">
            <w:pPr>
              <w:rPr>
                <w:rFonts w:ascii="Century Gothic" w:hAnsi="Century Gothic"/>
              </w:rPr>
            </w:pPr>
            <w:r>
              <w:rPr>
                <w:rFonts w:ascii="Century Gothic" w:hAnsi="Century Gothic"/>
              </w:rPr>
              <w:t xml:space="preserve">Writing: </w:t>
            </w:r>
            <w:r w:rsidR="00E777D5">
              <w:rPr>
                <w:rFonts w:ascii="Century Gothic" w:hAnsi="Century Gothic"/>
                <w:b/>
              </w:rPr>
              <w:t>50</w:t>
            </w:r>
            <w:r w:rsidRPr="0095460B">
              <w:rPr>
                <w:rFonts w:ascii="Century Gothic" w:hAnsi="Century Gothic"/>
                <w:b/>
              </w:rPr>
              <w:t>%</w:t>
            </w:r>
          </w:p>
          <w:p w:rsidR="007C1DD1" w:rsidRDefault="007C1DD1" w:rsidP="007C1DD1">
            <w:pPr>
              <w:rPr>
                <w:rFonts w:ascii="Century Gothic" w:hAnsi="Century Gothic"/>
              </w:rPr>
            </w:pPr>
            <w:r>
              <w:rPr>
                <w:rFonts w:ascii="Century Gothic" w:hAnsi="Century Gothic"/>
              </w:rPr>
              <w:t>(National ‘Others’</w:t>
            </w:r>
            <w:r w:rsidR="00E777D5">
              <w:rPr>
                <w:rFonts w:ascii="Century Gothic" w:hAnsi="Century Gothic"/>
              </w:rPr>
              <w:t>72</w:t>
            </w:r>
            <w:r>
              <w:rPr>
                <w:rFonts w:ascii="Century Gothic" w:hAnsi="Century Gothic"/>
              </w:rPr>
              <w:t>%)</w:t>
            </w:r>
          </w:p>
          <w:p w:rsidR="00B82A2E" w:rsidRDefault="00B82A2E" w:rsidP="00B82A2E">
            <w:pPr>
              <w:rPr>
                <w:rFonts w:ascii="Century Gothic" w:hAnsi="Century Gothic"/>
              </w:rPr>
            </w:pPr>
            <w:r>
              <w:rPr>
                <w:rFonts w:ascii="Century Gothic" w:hAnsi="Century Gothic"/>
              </w:rPr>
              <w:t xml:space="preserve">Maths: </w:t>
            </w:r>
            <w:r w:rsidRPr="0095460B">
              <w:rPr>
                <w:rFonts w:ascii="Century Gothic" w:hAnsi="Century Gothic"/>
                <w:b/>
              </w:rPr>
              <w:t>50%</w:t>
            </w:r>
            <w:r>
              <w:rPr>
                <w:rFonts w:ascii="Century Gothic" w:hAnsi="Century Gothic"/>
              </w:rPr>
              <w:t xml:space="preserve"> </w:t>
            </w:r>
          </w:p>
          <w:p w:rsidR="00B82A2E" w:rsidRDefault="00B82A2E" w:rsidP="00B82A2E">
            <w:pPr>
              <w:rPr>
                <w:rFonts w:ascii="Century Gothic" w:hAnsi="Century Gothic"/>
              </w:rPr>
            </w:pPr>
            <w:r>
              <w:rPr>
                <w:rFonts w:ascii="Century Gothic" w:hAnsi="Century Gothic"/>
              </w:rPr>
              <w:t>(National ‘Others’ 79%)</w:t>
            </w:r>
          </w:p>
          <w:p w:rsidR="007C1DD1" w:rsidRDefault="007C1DD1">
            <w:pPr>
              <w:rPr>
                <w:rFonts w:ascii="Century Gothic" w:hAnsi="Century Gothic"/>
              </w:rPr>
            </w:pPr>
          </w:p>
          <w:p w:rsidR="00B82A2E" w:rsidRDefault="00B82A2E">
            <w:pPr>
              <w:rPr>
                <w:rFonts w:ascii="Century Gothic" w:hAnsi="Century Gothic"/>
              </w:rPr>
            </w:pPr>
          </w:p>
          <w:p w:rsidR="00B82A2E" w:rsidRDefault="00B82A2E" w:rsidP="00B82A2E">
            <w:pPr>
              <w:rPr>
                <w:rFonts w:ascii="Century Gothic" w:hAnsi="Century Gothic"/>
              </w:rPr>
            </w:pPr>
          </w:p>
        </w:tc>
        <w:tc>
          <w:tcPr>
            <w:tcW w:w="3081" w:type="dxa"/>
          </w:tcPr>
          <w:p w:rsidR="00F17292" w:rsidRDefault="00B82A2E">
            <w:pPr>
              <w:rPr>
                <w:rFonts w:ascii="Century Gothic" w:hAnsi="Century Gothic"/>
              </w:rPr>
            </w:pPr>
            <w:r>
              <w:rPr>
                <w:rFonts w:ascii="Century Gothic" w:hAnsi="Century Gothic"/>
              </w:rPr>
              <w:lastRenderedPageBreak/>
              <w:t xml:space="preserve">Continue to embed ‘Growth </w:t>
            </w:r>
            <w:proofErr w:type="spellStart"/>
            <w:r>
              <w:rPr>
                <w:rFonts w:ascii="Century Gothic" w:hAnsi="Century Gothic"/>
              </w:rPr>
              <w:t>Mindset</w:t>
            </w:r>
            <w:proofErr w:type="spellEnd"/>
            <w:r>
              <w:rPr>
                <w:rFonts w:ascii="Century Gothic" w:hAnsi="Century Gothic"/>
              </w:rPr>
              <w:t xml:space="preserve">’ and opportunities for </w:t>
            </w:r>
            <w:proofErr w:type="gramStart"/>
            <w:r>
              <w:rPr>
                <w:rFonts w:ascii="Century Gothic" w:hAnsi="Century Gothic"/>
              </w:rPr>
              <w:t>feedback  in</w:t>
            </w:r>
            <w:proofErr w:type="gramEnd"/>
            <w:r>
              <w:rPr>
                <w:rFonts w:ascii="Century Gothic" w:hAnsi="Century Gothic"/>
              </w:rPr>
              <w:t xml:space="preserve"> a variety of ways. </w:t>
            </w:r>
          </w:p>
          <w:p w:rsidR="00B82A2E" w:rsidRDefault="00B82A2E">
            <w:pPr>
              <w:rPr>
                <w:rFonts w:ascii="Century Gothic" w:hAnsi="Century Gothic"/>
              </w:rPr>
            </w:pPr>
            <w:r>
              <w:rPr>
                <w:rFonts w:ascii="Century Gothic" w:hAnsi="Century Gothic"/>
              </w:rPr>
              <w:t xml:space="preserve">Leaders to continue to </w:t>
            </w:r>
            <w:r>
              <w:rPr>
                <w:rFonts w:ascii="Century Gothic" w:hAnsi="Century Gothic"/>
              </w:rPr>
              <w:lastRenderedPageBreak/>
              <w:t xml:space="preserve">monitor feedback observed in lessons, book </w:t>
            </w:r>
            <w:proofErr w:type="spellStart"/>
            <w:r>
              <w:rPr>
                <w:rFonts w:ascii="Century Gothic" w:hAnsi="Century Gothic"/>
              </w:rPr>
              <w:t>scrutinies</w:t>
            </w:r>
            <w:proofErr w:type="spellEnd"/>
            <w:r>
              <w:rPr>
                <w:rFonts w:ascii="Century Gothic" w:hAnsi="Century Gothic"/>
              </w:rPr>
              <w:t xml:space="preserve">, learning walks and pupil conferencing. </w:t>
            </w:r>
          </w:p>
        </w:tc>
      </w:tr>
      <w:tr w:rsidR="00050060" w:rsidTr="00050060">
        <w:tc>
          <w:tcPr>
            <w:tcW w:w="9242" w:type="dxa"/>
            <w:gridSpan w:val="3"/>
            <w:shd w:val="clear" w:color="auto" w:fill="00B0F0"/>
          </w:tcPr>
          <w:p w:rsidR="00050060" w:rsidRDefault="00050060" w:rsidP="00050060">
            <w:pPr>
              <w:jc w:val="center"/>
              <w:rPr>
                <w:rFonts w:ascii="Century Gothic" w:hAnsi="Century Gothic"/>
              </w:rPr>
            </w:pPr>
            <w:r>
              <w:rPr>
                <w:rFonts w:ascii="Century Gothic" w:hAnsi="Century Gothic"/>
                <w:b/>
                <w:bCs/>
                <w:sz w:val="28"/>
                <w:szCs w:val="28"/>
              </w:rPr>
              <w:lastRenderedPageBreak/>
              <w:t>Chosen Strategy 3</w:t>
            </w:r>
          </w:p>
        </w:tc>
      </w:tr>
      <w:tr w:rsidR="00050060" w:rsidTr="00F17292">
        <w:tc>
          <w:tcPr>
            <w:tcW w:w="3080" w:type="dxa"/>
          </w:tcPr>
          <w:p w:rsidR="00050060" w:rsidRPr="00050060" w:rsidRDefault="00050060" w:rsidP="00050060">
            <w:pPr>
              <w:pStyle w:val="Default"/>
              <w:rPr>
                <w:rFonts w:ascii="Century Gothic" w:hAnsi="Century Gothic"/>
                <w:sz w:val="20"/>
                <w:szCs w:val="20"/>
              </w:rPr>
            </w:pPr>
            <w:r w:rsidRPr="00050060">
              <w:rPr>
                <w:rFonts w:ascii="Century Gothic" w:hAnsi="Century Gothic"/>
                <w:b/>
                <w:bCs/>
                <w:sz w:val="20"/>
                <w:szCs w:val="20"/>
              </w:rPr>
              <w:t xml:space="preserve">Barrier: </w:t>
            </w:r>
            <w:r w:rsidRPr="00050060">
              <w:rPr>
                <w:rFonts w:ascii="Century Gothic" w:hAnsi="Century Gothic"/>
                <w:sz w:val="20"/>
                <w:szCs w:val="20"/>
              </w:rPr>
              <w:t xml:space="preserve">Behavioural, Social and Emotional challenges at individual, group and class level. </w:t>
            </w:r>
          </w:p>
          <w:p w:rsidR="00050060" w:rsidRPr="00050060" w:rsidRDefault="00050060" w:rsidP="00050060">
            <w:pPr>
              <w:pStyle w:val="Default"/>
              <w:rPr>
                <w:rFonts w:ascii="Century Gothic" w:hAnsi="Century Gothic"/>
                <w:sz w:val="20"/>
                <w:szCs w:val="20"/>
              </w:rPr>
            </w:pPr>
            <w:r w:rsidRPr="00050060">
              <w:rPr>
                <w:rFonts w:ascii="Century Gothic" w:hAnsi="Century Gothic"/>
                <w:b/>
                <w:bCs/>
                <w:sz w:val="20"/>
                <w:szCs w:val="20"/>
              </w:rPr>
              <w:t xml:space="preserve">Strategy: </w:t>
            </w:r>
            <w:r w:rsidRPr="00050060">
              <w:rPr>
                <w:rFonts w:ascii="Century Gothic" w:hAnsi="Century Gothic"/>
                <w:sz w:val="20"/>
                <w:szCs w:val="20"/>
              </w:rPr>
              <w:t xml:space="preserve">[+4mths] We are spending </w:t>
            </w:r>
            <w:r w:rsidRPr="00050060">
              <w:rPr>
                <w:rFonts w:ascii="Century Gothic" w:hAnsi="Century Gothic"/>
                <w:b/>
                <w:bCs/>
                <w:sz w:val="20"/>
                <w:szCs w:val="20"/>
              </w:rPr>
              <w:t xml:space="preserve">£40,352 </w:t>
            </w:r>
            <w:r w:rsidRPr="00050060">
              <w:rPr>
                <w:rFonts w:ascii="Century Gothic" w:hAnsi="Century Gothic"/>
                <w:sz w:val="20"/>
                <w:szCs w:val="20"/>
              </w:rPr>
              <w:t xml:space="preserve">on </w:t>
            </w:r>
            <w:r w:rsidRPr="00050060">
              <w:rPr>
                <w:rFonts w:ascii="Century Gothic" w:hAnsi="Century Gothic"/>
                <w:b/>
                <w:bCs/>
                <w:sz w:val="20"/>
                <w:szCs w:val="20"/>
              </w:rPr>
              <w:t xml:space="preserve">‘Behaviour Interventions’ </w:t>
            </w:r>
            <w:r w:rsidRPr="00050060">
              <w:rPr>
                <w:rFonts w:ascii="Century Gothic" w:hAnsi="Century Gothic"/>
                <w:sz w:val="20"/>
                <w:szCs w:val="20"/>
              </w:rPr>
              <w:t xml:space="preserve">and </w:t>
            </w:r>
            <w:r w:rsidRPr="00050060">
              <w:rPr>
                <w:rFonts w:ascii="Century Gothic" w:hAnsi="Century Gothic"/>
                <w:b/>
                <w:bCs/>
                <w:sz w:val="20"/>
                <w:szCs w:val="20"/>
              </w:rPr>
              <w:t xml:space="preserve">‘Social and Emotional Learning’(SEL) </w:t>
            </w:r>
            <w:r w:rsidRPr="00050060">
              <w:rPr>
                <w:rFonts w:ascii="Century Gothic" w:hAnsi="Century Gothic"/>
                <w:sz w:val="20"/>
                <w:szCs w:val="20"/>
              </w:rPr>
              <w:t xml:space="preserve">to: </w:t>
            </w:r>
          </w:p>
          <w:p w:rsidR="00050060" w:rsidRPr="00050060" w:rsidRDefault="00050060" w:rsidP="00050060">
            <w:pPr>
              <w:pStyle w:val="Default"/>
              <w:rPr>
                <w:rFonts w:ascii="Century Gothic" w:hAnsi="Century Gothic"/>
                <w:sz w:val="20"/>
                <w:szCs w:val="20"/>
              </w:rPr>
            </w:pPr>
            <w:r w:rsidRPr="00050060">
              <w:rPr>
                <w:rFonts w:ascii="Century Gothic" w:hAnsi="Century Gothic"/>
                <w:sz w:val="20"/>
                <w:szCs w:val="20"/>
              </w:rPr>
              <w:t xml:space="preserve">- </w:t>
            </w:r>
            <w:proofErr w:type="gramStart"/>
            <w:r w:rsidRPr="00050060">
              <w:rPr>
                <w:rFonts w:ascii="Century Gothic" w:hAnsi="Century Gothic"/>
                <w:sz w:val="20"/>
                <w:szCs w:val="20"/>
              </w:rPr>
              <w:t>further</w:t>
            </w:r>
            <w:proofErr w:type="gramEnd"/>
            <w:r w:rsidRPr="00050060">
              <w:rPr>
                <w:rFonts w:ascii="Century Gothic" w:hAnsi="Century Gothic"/>
                <w:sz w:val="20"/>
                <w:szCs w:val="20"/>
              </w:rPr>
              <w:t xml:space="preserve"> develop universal approaches which seek to improve learning behaviour. (6Ps of Teaching and Learning’). </w:t>
            </w:r>
          </w:p>
          <w:p w:rsidR="00050060" w:rsidRPr="00050060" w:rsidRDefault="00050060" w:rsidP="00050060">
            <w:pPr>
              <w:pStyle w:val="Default"/>
              <w:rPr>
                <w:rFonts w:ascii="Century Gothic" w:hAnsi="Century Gothic"/>
                <w:sz w:val="20"/>
                <w:szCs w:val="20"/>
              </w:rPr>
            </w:pPr>
            <w:r w:rsidRPr="00050060">
              <w:rPr>
                <w:rFonts w:ascii="Century Gothic" w:hAnsi="Century Gothic"/>
                <w:sz w:val="20"/>
                <w:szCs w:val="20"/>
              </w:rPr>
              <w:t xml:space="preserve">- implement more specialised programmes which are targeted at students with any need for nurture provision. </w:t>
            </w:r>
          </w:p>
          <w:p w:rsidR="00050060" w:rsidRPr="00050060" w:rsidRDefault="00050060" w:rsidP="00050060">
            <w:pPr>
              <w:pStyle w:val="Default"/>
              <w:rPr>
                <w:rFonts w:ascii="Century Gothic" w:hAnsi="Century Gothic"/>
                <w:sz w:val="20"/>
                <w:szCs w:val="20"/>
              </w:rPr>
            </w:pPr>
            <w:r w:rsidRPr="00050060">
              <w:rPr>
                <w:rFonts w:ascii="Century Gothic" w:hAnsi="Century Gothic"/>
                <w:sz w:val="20"/>
                <w:szCs w:val="20"/>
              </w:rPr>
              <w:t xml:space="preserve">- improve the rewards and sanctions systems in place across the school to support greater engagement in learning </w:t>
            </w:r>
          </w:p>
          <w:p w:rsidR="00050060" w:rsidRPr="00050060" w:rsidRDefault="00050060" w:rsidP="00050060">
            <w:pPr>
              <w:pStyle w:val="Default"/>
              <w:rPr>
                <w:rFonts w:ascii="Century Gothic" w:hAnsi="Century Gothic"/>
                <w:b/>
                <w:bCs/>
                <w:sz w:val="20"/>
                <w:szCs w:val="20"/>
              </w:rPr>
            </w:pPr>
            <w:proofErr w:type="gramStart"/>
            <w:r w:rsidRPr="00050060">
              <w:rPr>
                <w:rFonts w:ascii="Century Gothic" w:hAnsi="Century Gothic"/>
                <w:sz w:val="20"/>
                <w:szCs w:val="20"/>
              </w:rPr>
              <w:t>because</w:t>
            </w:r>
            <w:proofErr w:type="gramEnd"/>
            <w:r w:rsidRPr="00050060">
              <w:rPr>
                <w:rFonts w:ascii="Century Gothic" w:hAnsi="Century Gothic"/>
                <w:sz w:val="20"/>
                <w:szCs w:val="20"/>
              </w:rPr>
              <w:t xml:space="preserve"> we need to improve disadvantaged pupils’ learning behaviour in the classroom. This strategy is also necessary because a small minority of </w:t>
            </w:r>
            <w:r w:rsidRPr="00050060">
              <w:rPr>
                <w:rFonts w:ascii="Century Gothic" w:hAnsi="Century Gothic"/>
                <w:sz w:val="20"/>
                <w:szCs w:val="20"/>
              </w:rPr>
              <w:lastRenderedPageBreak/>
              <w:t xml:space="preserve">disadvantaged pupils’ general behaviour and attitude towards themselves and others can cause disruptions to their own and others’ learning. </w:t>
            </w:r>
          </w:p>
          <w:p w:rsidR="00050060" w:rsidRDefault="00050060" w:rsidP="00050060">
            <w:pPr>
              <w:pStyle w:val="Default"/>
              <w:rPr>
                <w:rFonts w:ascii="Century Gothic" w:hAnsi="Century Gothic"/>
                <w:b/>
                <w:bCs/>
                <w:sz w:val="20"/>
                <w:szCs w:val="20"/>
              </w:rPr>
            </w:pPr>
          </w:p>
          <w:p w:rsidR="00050060" w:rsidRPr="00050060" w:rsidRDefault="00050060" w:rsidP="00050060">
            <w:pPr>
              <w:pStyle w:val="Default"/>
              <w:rPr>
                <w:rFonts w:ascii="Century Gothic" w:hAnsi="Century Gothic"/>
                <w:b/>
                <w:bCs/>
                <w:sz w:val="20"/>
                <w:szCs w:val="20"/>
              </w:rPr>
            </w:pPr>
          </w:p>
        </w:tc>
        <w:tc>
          <w:tcPr>
            <w:tcW w:w="3081" w:type="dxa"/>
          </w:tcPr>
          <w:p w:rsidR="00050060" w:rsidRDefault="00DB5474">
            <w:pPr>
              <w:rPr>
                <w:rFonts w:ascii="Century Gothic" w:hAnsi="Century Gothic"/>
              </w:rPr>
            </w:pPr>
            <w:r>
              <w:rPr>
                <w:rFonts w:ascii="Century Gothic" w:hAnsi="Century Gothic"/>
              </w:rPr>
              <w:lastRenderedPageBreak/>
              <w:t xml:space="preserve">‘Going for Green’ has improved behaviours in classrooms across the school. </w:t>
            </w:r>
          </w:p>
          <w:p w:rsidR="00D72065" w:rsidRDefault="00D72065">
            <w:pPr>
              <w:rPr>
                <w:rFonts w:ascii="Century Gothic" w:hAnsi="Century Gothic"/>
              </w:rPr>
            </w:pPr>
          </w:p>
          <w:p w:rsidR="00D72065" w:rsidRDefault="00D72065">
            <w:pPr>
              <w:rPr>
                <w:rFonts w:ascii="Century Gothic" w:hAnsi="Century Gothic"/>
              </w:rPr>
            </w:pPr>
            <w:r>
              <w:rPr>
                <w:rFonts w:ascii="Century Gothic" w:hAnsi="Century Gothic"/>
              </w:rPr>
              <w:t xml:space="preserve">The 6 Ps are prominently displayed in classrooms and the children are able to refer to some. </w:t>
            </w:r>
          </w:p>
          <w:p w:rsidR="00D72065" w:rsidRDefault="00D72065">
            <w:pPr>
              <w:rPr>
                <w:rFonts w:ascii="Century Gothic" w:hAnsi="Century Gothic"/>
              </w:rPr>
            </w:pPr>
          </w:p>
          <w:p w:rsidR="00D72065" w:rsidRDefault="00D72065">
            <w:pPr>
              <w:rPr>
                <w:rFonts w:ascii="Century Gothic" w:hAnsi="Century Gothic"/>
              </w:rPr>
            </w:pPr>
            <w:r>
              <w:rPr>
                <w:rFonts w:ascii="Century Gothic" w:hAnsi="Century Gothic"/>
              </w:rPr>
              <w:t xml:space="preserve">Some children expressed concern at missing their lessons due to nurture provision taking place during learning time. </w:t>
            </w:r>
          </w:p>
          <w:p w:rsidR="00D72065" w:rsidRDefault="00D72065">
            <w:pPr>
              <w:rPr>
                <w:rFonts w:ascii="Century Gothic" w:hAnsi="Century Gothic"/>
              </w:rPr>
            </w:pPr>
          </w:p>
          <w:p w:rsidR="00D72065" w:rsidRDefault="00D72065">
            <w:pPr>
              <w:rPr>
                <w:rFonts w:ascii="Century Gothic" w:hAnsi="Century Gothic"/>
              </w:rPr>
            </w:pPr>
            <w:r>
              <w:rPr>
                <w:rFonts w:ascii="Century Gothic" w:hAnsi="Century Gothic"/>
              </w:rPr>
              <w:t>Low level disruption was still present in July 2017.</w:t>
            </w:r>
          </w:p>
        </w:tc>
        <w:tc>
          <w:tcPr>
            <w:tcW w:w="3081" w:type="dxa"/>
          </w:tcPr>
          <w:p w:rsidR="00050060" w:rsidRDefault="00D72065">
            <w:pPr>
              <w:rPr>
                <w:rFonts w:ascii="Century Gothic" w:hAnsi="Century Gothic"/>
              </w:rPr>
            </w:pPr>
            <w:r>
              <w:rPr>
                <w:rFonts w:ascii="Century Gothic" w:hAnsi="Century Gothic"/>
              </w:rPr>
              <w:t xml:space="preserve">Further develop the use of the 6 Ps so that they are integral to each lesson and help to move the children forward in their learning. Add 6 Ps to WALT slips for each lesson. </w:t>
            </w:r>
          </w:p>
          <w:p w:rsidR="00D72065" w:rsidRDefault="00D72065">
            <w:pPr>
              <w:rPr>
                <w:rFonts w:ascii="Century Gothic" w:hAnsi="Century Gothic"/>
              </w:rPr>
            </w:pPr>
          </w:p>
          <w:p w:rsidR="00D72065" w:rsidRDefault="00D72065">
            <w:pPr>
              <w:rPr>
                <w:rFonts w:ascii="Century Gothic" w:hAnsi="Century Gothic"/>
              </w:rPr>
            </w:pPr>
            <w:r>
              <w:rPr>
                <w:rFonts w:ascii="Century Gothic" w:hAnsi="Century Gothic"/>
              </w:rPr>
              <w:t>Review the behaviour policy to enable children to show redemptive behaviour and to take responsibility for their own actions. This will help to eradicate low level disruption across the school.</w:t>
            </w:r>
          </w:p>
          <w:p w:rsidR="00D72065" w:rsidRDefault="00D72065">
            <w:pPr>
              <w:rPr>
                <w:rFonts w:ascii="Century Gothic" w:hAnsi="Century Gothic"/>
              </w:rPr>
            </w:pPr>
          </w:p>
          <w:p w:rsidR="00D72065" w:rsidRDefault="00D72065">
            <w:pPr>
              <w:rPr>
                <w:rFonts w:ascii="Century Gothic" w:hAnsi="Century Gothic"/>
              </w:rPr>
            </w:pPr>
            <w:r>
              <w:rPr>
                <w:rFonts w:ascii="Century Gothic" w:hAnsi="Century Gothic"/>
              </w:rPr>
              <w:t xml:space="preserve">Nurture time for all pupils was withdrawn from learning time. Nurture continues to be a priority but now takes place in the classrooms </w:t>
            </w:r>
            <w:r w:rsidR="0091431B">
              <w:rPr>
                <w:rFonts w:ascii="Century Gothic" w:hAnsi="Century Gothic"/>
              </w:rPr>
              <w:t>with all staff.</w:t>
            </w:r>
            <w:r>
              <w:rPr>
                <w:rFonts w:ascii="Century Gothic" w:hAnsi="Century Gothic"/>
              </w:rPr>
              <w:t xml:space="preserve"> </w:t>
            </w:r>
          </w:p>
          <w:p w:rsidR="00D72065" w:rsidRDefault="00D72065">
            <w:pPr>
              <w:rPr>
                <w:rFonts w:ascii="Century Gothic" w:hAnsi="Century Gothic"/>
              </w:rPr>
            </w:pPr>
          </w:p>
          <w:p w:rsidR="00D72065" w:rsidRDefault="00D72065">
            <w:pPr>
              <w:rPr>
                <w:rFonts w:ascii="Century Gothic" w:hAnsi="Century Gothic"/>
              </w:rPr>
            </w:pPr>
            <w:r>
              <w:rPr>
                <w:rFonts w:ascii="Century Gothic" w:hAnsi="Century Gothic"/>
              </w:rPr>
              <w:t xml:space="preserve">‘Achievement for All’ </w:t>
            </w:r>
            <w:r>
              <w:rPr>
                <w:rFonts w:ascii="Century Gothic" w:hAnsi="Century Gothic"/>
              </w:rPr>
              <w:lastRenderedPageBreak/>
              <w:t>programme to be used to engage parents in supporting children’s behavioural and emotional challenges.</w:t>
            </w:r>
          </w:p>
          <w:p w:rsidR="00E34C5D" w:rsidRDefault="00E34C5D">
            <w:pPr>
              <w:rPr>
                <w:rFonts w:ascii="Century Gothic" w:hAnsi="Century Gothic"/>
              </w:rPr>
            </w:pPr>
          </w:p>
          <w:p w:rsidR="00E34C5D" w:rsidRDefault="00E34C5D">
            <w:pPr>
              <w:rPr>
                <w:rFonts w:ascii="Century Gothic" w:hAnsi="Century Gothic"/>
              </w:rPr>
            </w:pPr>
            <w:r>
              <w:rPr>
                <w:rFonts w:ascii="Century Gothic" w:hAnsi="Century Gothic"/>
              </w:rPr>
              <w:t xml:space="preserve">Forest School for all pupils to begin in September 2017 to support PSE/ SMSC needs of disadvantaged pupils. </w:t>
            </w:r>
          </w:p>
        </w:tc>
      </w:tr>
      <w:tr w:rsidR="00050060" w:rsidTr="00050060">
        <w:tc>
          <w:tcPr>
            <w:tcW w:w="9242" w:type="dxa"/>
            <w:gridSpan w:val="3"/>
            <w:shd w:val="clear" w:color="auto" w:fill="00B0F0"/>
          </w:tcPr>
          <w:p w:rsidR="00050060" w:rsidRDefault="00050060" w:rsidP="00050060">
            <w:pPr>
              <w:jc w:val="center"/>
              <w:rPr>
                <w:rFonts w:ascii="Century Gothic" w:hAnsi="Century Gothic"/>
              </w:rPr>
            </w:pPr>
            <w:r>
              <w:rPr>
                <w:rFonts w:ascii="Century Gothic" w:hAnsi="Century Gothic"/>
                <w:b/>
                <w:bCs/>
                <w:sz w:val="28"/>
                <w:szCs w:val="28"/>
              </w:rPr>
              <w:lastRenderedPageBreak/>
              <w:t>Chosen Strategy 4</w:t>
            </w:r>
          </w:p>
        </w:tc>
      </w:tr>
      <w:tr w:rsidR="00050060" w:rsidTr="00F17292">
        <w:tc>
          <w:tcPr>
            <w:tcW w:w="3080" w:type="dxa"/>
          </w:tcPr>
          <w:p w:rsidR="00050060" w:rsidRPr="005720C6" w:rsidRDefault="00050060" w:rsidP="00050060">
            <w:pPr>
              <w:pStyle w:val="Default"/>
              <w:rPr>
                <w:rFonts w:ascii="Century Gothic" w:hAnsi="Century Gothic"/>
                <w:sz w:val="20"/>
                <w:szCs w:val="20"/>
              </w:rPr>
            </w:pPr>
            <w:r w:rsidRPr="005720C6">
              <w:rPr>
                <w:rFonts w:ascii="Century Gothic" w:hAnsi="Century Gothic"/>
                <w:b/>
                <w:bCs/>
                <w:sz w:val="20"/>
                <w:szCs w:val="20"/>
              </w:rPr>
              <w:t xml:space="preserve">Barrier: </w:t>
            </w:r>
            <w:r w:rsidRPr="005720C6">
              <w:rPr>
                <w:rFonts w:ascii="Century Gothic" w:hAnsi="Century Gothic"/>
                <w:sz w:val="20"/>
                <w:szCs w:val="20"/>
              </w:rPr>
              <w:t xml:space="preserve">Pupils’ lack of awareness and understanding of themselves as learners. </w:t>
            </w:r>
          </w:p>
          <w:p w:rsidR="00050060" w:rsidRPr="005720C6" w:rsidRDefault="00050060" w:rsidP="00050060">
            <w:pPr>
              <w:pStyle w:val="Default"/>
              <w:rPr>
                <w:rFonts w:ascii="Century Gothic" w:hAnsi="Century Gothic"/>
                <w:sz w:val="20"/>
                <w:szCs w:val="20"/>
              </w:rPr>
            </w:pPr>
            <w:r w:rsidRPr="005720C6">
              <w:rPr>
                <w:rFonts w:ascii="Century Gothic" w:hAnsi="Century Gothic"/>
                <w:b/>
                <w:bCs/>
                <w:sz w:val="20"/>
                <w:szCs w:val="20"/>
              </w:rPr>
              <w:t xml:space="preserve">Strategy: </w:t>
            </w:r>
            <w:r w:rsidRPr="005720C6">
              <w:rPr>
                <w:rFonts w:ascii="Century Gothic" w:hAnsi="Century Gothic"/>
                <w:sz w:val="20"/>
                <w:szCs w:val="20"/>
              </w:rPr>
              <w:t xml:space="preserve">[+8mths] We are spending </w:t>
            </w:r>
            <w:r w:rsidRPr="005720C6">
              <w:rPr>
                <w:rFonts w:ascii="Century Gothic" w:hAnsi="Century Gothic"/>
                <w:b/>
                <w:bCs/>
                <w:sz w:val="20"/>
                <w:szCs w:val="20"/>
              </w:rPr>
              <w:t xml:space="preserve">£7,000 </w:t>
            </w:r>
            <w:r w:rsidRPr="005720C6">
              <w:rPr>
                <w:rFonts w:ascii="Century Gothic" w:hAnsi="Century Gothic"/>
                <w:sz w:val="20"/>
                <w:szCs w:val="20"/>
              </w:rPr>
              <w:t xml:space="preserve">on </w:t>
            </w:r>
            <w:r w:rsidRPr="005720C6">
              <w:rPr>
                <w:rFonts w:ascii="Century Gothic" w:hAnsi="Century Gothic"/>
                <w:b/>
                <w:bCs/>
                <w:sz w:val="20"/>
                <w:szCs w:val="20"/>
              </w:rPr>
              <w:t xml:space="preserve">‘Meta-cognition and self-regulation’ </w:t>
            </w:r>
            <w:r w:rsidRPr="005720C6">
              <w:rPr>
                <w:rFonts w:ascii="Century Gothic" w:hAnsi="Century Gothic"/>
                <w:sz w:val="20"/>
                <w:szCs w:val="20"/>
              </w:rPr>
              <w:t xml:space="preserve">so that: </w:t>
            </w:r>
          </w:p>
          <w:p w:rsidR="00050060" w:rsidRPr="005720C6" w:rsidRDefault="00050060" w:rsidP="00050060">
            <w:pPr>
              <w:pStyle w:val="Default"/>
              <w:rPr>
                <w:rFonts w:ascii="Century Gothic" w:hAnsi="Century Gothic"/>
                <w:sz w:val="20"/>
                <w:szCs w:val="20"/>
              </w:rPr>
            </w:pPr>
            <w:r w:rsidRPr="005720C6">
              <w:rPr>
                <w:rFonts w:ascii="Century Gothic" w:hAnsi="Century Gothic"/>
                <w:sz w:val="20"/>
                <w:szCs w:val="20"/>
              </w:rPr>
              <w:t xml:space="preserve">- </w:t>
            </w:r>
            <w:proofErr w:type="gramStart"/>
            <w:r w:rsidRPr="005720C6">
              <w:rPr>
                <w:rFonts w:ascii="Century Gothic" w:hAnsi="Century Gothic"/>
                <w:sz w:val="20"/>
                <w:szCs w:val="20"/>
              </w:rPr>
              <w:t>progress</w:t>
            </w:r>
            <w:proofErr w:type="gramEnd"/>
            <w:r w:rsidRPr="005720C6">
              <w:rPr>
                <w:rFonts w:ascii="Century Gothic" w:hAnsi="Century Gothic"/>
                <w:sz w:val="20"/>
                <w:szCs w:val="20"/>
              </w:rPr>
              <w:t xml:space="preserve"> is accelerated for all disadvantaged pupils but particularly lower </w:t>
            </w:r>
            <w:proofErr w:type="spellStart"/>
            <w:r w:rsidRPr="005720C6">
              <w:rPr>
                <w:rFonts w:ascii="Century Gothic" w:hAnsi="Century Gothic"/>
                <w:sz w:val="20"/>
                <w:szCs w:val="20"/>
              </w:rPr>
              <w:t>attainers</w:t>
            </w:r>
            <w:proofErr w:type="spellEnd"/>
            <w:r w:rsidRPr="005720C6">
              <w:rPr>
                <w:rFonts w:ascii="Century Gothic" w:hAnsi="Century Gothic"/>
                <w:sz w:val="20"/>
                <w:szCs w:val="20"/>
              </w:rPr>
              <w:t xml:space="preserve">. </w:t>
            </w:r>
          </w:p>
          <w:p w:rsidR="00050060" w:rsidRPr="005720C6" w:rsidRDefault="00050060" w:rsidP="00050060">
            <w:pPr>
              <w:pStyle w:val="Default"/>
              <w:rPr>
                <w:rFonts w:ascii="Century Gothic" w:hAnsi="Century Gothic"/>
                <w:sz w:val="20"/>
                <w:szCs w:val="20"/>
              </w:rPr>
            </w:pPr>
            <w:r w:rsidRPr="005720C6">
              <w:rPr>
                <w:rFonts w:ascii="Century Gothic" w:hAnsi="Century Gothic"/>
                <w:sz w:val="20"/>
                <w:szCs w:val="20"/>
              </w:rPr>
              <w:t xml:space="preserve">- </w:t>
            </w:r>
            <w:proofErr w:type="gramStart"/>
            <w:r w:rsidRPr="005720C6">
              <w:rPr>
                <w:rFonts w:ascii="Century Gothic" w:hAnsi="Century Gothic"/>
                <w:sz w:val="20"/>
                <w:szCs w:val="20"/>
              </w:rPr>
              <w:t>when</w:t>
            </w:r>
            <w:proofErr w:type="gramEnd"/>
            <w:r w:rsidRPr="005720C6">
              <w:rPr>
                <w:rFonts w:ascii="Century Gothic" w:hAnsi="Century Gothic"/>
                <w:sz w:val="20"/>
                <w:szCs w:val="20"/>
              </w:rPr>
              <w:t xml:space="preserve"> taught in collaborative groups pupils can support each other and make their thinking and learning explicit through discussion. </w:t>
            </w:r>
          </w:p>
          <w:p w:rsidR="00050060" w:rsidRPr="005720C6" w:rsidRDefault="00050060" w:rsidP="00050060">
            <w:pPr>
              <w:pStyle w:val="Default"/>
              <w:rPr>
                <w:rFonts w:ascii="Century Gothic" w:hAnsi="Century Gothic"/>
                <w:sz w:val="20"/>
                <w:szCs w:val="20"/>
              </w:rPr>
            </w:pPr>
            <w:r w:rsidRPr="005720C6">
              <w:rPr>
                <w:rFonts w:ascii="Century Gothic" w:hAnsi="Century Gothic"/>
                <w:sz w:val="20"/>
                <w:szCs w:val="20"/>
              </w:rPr>
              <w:t xml:space="preserve">- </w:t>
            </w:r>
            <w:proofErr w:type="gramStart"/>
            <w:r w:rsidRPr="005720C6">
              <w:rPr>
                <w:rFonts w:ascii="Century Gothic" w:hAnsi="Century Gothic"/>
                <w:sz w:val="20"/>
                <w:szCs w:val="20"/>
              </w:rPr>
              <w:t>pupils</w:t>
            </w:r>
            <w:proofErr w:type="gramEnd"/>
            <w:r w:rsidRPr="005720C6">
              <w:rPr>
                <w:rFonts w:ascii="Century Gothic" w:hAnsi="Century Gothic"/>
                <w:sz w:val="20"/>
                <w:szCs w:val="20"/>
              </w:rPr>
              <w:t xml:space="preserve"> can monitor and manage their own learning without relying on prompts and support from the teacher. </w:t>
            </w:r>
          </w:p>
          <w:p w:rsidR="00050060" w:rsidRPr="005720C6" w:rsidRDefault="00050060" w:rsidP="00050060">
            <w:pPr>
              <w:pStyle w:val="Default"/>
              <w:rPr>
                <w:rFonts w:ascii="Century Gothic" w:hAnsi="Century Gothic"/>
                <w:b/>
                <w:bCs/>
                <w:sz w:val="20"/>
                <w:szCs w:val="20"/>
              </w:rPr>
            </w:pPr>
            <w:proofErr w:type="gramStart"/>
            <w:r w:rsidRPr="005720C6">
              <w:rPr>
                <w:rFonts w:ascii="Century Gothic" w:hAnsi="Century Gothic"/>
                <w:sz w:val="20"/>
                <w:szCs w:val="20"/>
              </w:rPr>
              <w:t>because</w:t>
            </w:r>
            <w:proofErr w:type="gramEnd"/>
            <w:r w:rsidRPr="005720C6">
              <w:rPr>
                <w:rFonts w:ascii="Century Gothic" w:hAnsi="Century Gothic"/>
                <w:sz w:val="20"/>
                <w:szCs w:val="20"/>
              </w:rPr>
              <w:t xml:space="preserve"> we need to provide our disadvantaged pupils with a repertoire of strategies to choose from during learning activities; mastering the skill of ‘learning to learn’. </w:t>
            </w:r>
          </w:p>
          <w:p w:rsidR="00050060" w:rsidRDefault="00050060" w:rsidP="00050060">
            <w:pPr>
              <w:pStyle w:val="Default"/>
              <w:rPr>
                <w:rFonts w:ascii="Century Gothic" w:hAnsi="Century Gothic"/>
                <w:b/>
                <w:bCs/>
                <w:sz w:val="20"/>
                <w:szCs w:val="20"/>
              </w:rPr>
            </w:pPr>
          </w:p>
          <w:p w:rsidR="00050060" w:rsidRDefault="00050060" w:rsidP="00050060">
            <w:pPr>
              <w:pStyle w:val="Default"/>
              <w:rPr>
                <w:rFonts w:ascii="Century Gothic" w:hAnsi="Century Gothic"/>
                <w:b/>
                <w:bCs/>
                <w:sz w:val="20"/>
                <w:szCs w:val="20"/>
              </w:rPr>
            </w:pPr>
          </w:p>
          <w:p w:rsidR="00050060" w:rsidRDefault="00050060" w:rsidP="00050060">
            <w:pPr>
              <w:pStyle w:val="Default"/>
              <w:rPr>
                <w:rFonts w:ascii="Century Gothic" w:hAnsi="Century Gothic"/>
                <w:b/>
                <w:bCs/>
                <w:sz w:val="20"/>
                <w:szCs w:val="20"/>
              </w:rPr>
            </w:pPr>
          </w:p>
          <w:p w:rsidR="00050060" w:rsidRDefault="00050060" w:rsidP="00050060">
            <w:pPr>
              <w:pStyle w:val="Default"/>
              <w:rPr>
                <w:rFonts w:ascii="Century Gothic" w:hAnsi="Century Gothic"/>
                <w:b/>
                <w:bCs/>
                <w:sz w:val="20"/>
                <w:szCs w:val="20"/>
              </w:rPr>
            </w:pPr>
          </w:p>
          <w:p w:rsidR="00050060" w:rsidRDefault="00050060" w:rsidP="00050060">
            <w:pPr>
              <w:pStyle w:val="Default"/>
              <w:rPr>
                <w:rFonts w:ascii="Century Gothic" w:hAnsi="Century Gothic"/>
                <w:b/>
                <w:bCs/>
                <w:sz w:val="20"/>
                <w:szCs w:val="20"/>
              </w:rPr>
            </w:pPr>
          </w:p>
          <w:p w:rsidR="00050060" w:rsidRPr="00050060" w:rsidRDefault="00050060" w:rsidP="00050060">
            <w:pPr>
              <w:pStyle w:val="Default"/>
              <w:rPr>
                <w:rFonts w:ascii="Century Gothic" w:hAnsi="Century Gothic"/>
                <w:b/>
                <w:bCs/>
                <w:sz w:val="20"/>
                <w:szCs w:val="20"/>
              </w:rPr>
            </w:pPr>
          </w:p>
        </w:tc>
        <w:tc>
          <w:tcPr>
            <w:tcW w:w="3081" w:type="dxa"/>
          </w:tcPr>
          <w:p w:rsidR="006A41E2" w:rsidRDefault="00D51809">
            <w:pPr>
              <w:rPr>
                <w:rFonts w:ascii="Century Gothic" w:hAnsi="Century Gothic"/>
              </w:rPr>
            </w:pPr>
            <w:r>
              <w:rPr>
                <w:rFonts w:ascii="Century Gothic" w:hAnsi="Century Gothic"/>
              </w:rPr>
              <w:t>Disadvantaged Pupils at KS2. % meeting ARE has increased this year:</w:t>
            </w:r>
            <w:bookmarkStart w:id="0" w:name="_GoBack"/>
            <w:bookmarkEnd w:id="0"/>
            <w:r>
              <w:rPr>
                <w:rFonts w:ascii="Century Gothic" w:hAnsi="Century Gothic"/>
              </w:rPr>
              <w:t xml:space="preserve"> </w:t>
            </w:r>
          </w:p>
          <w:p w:rsidR="00D51809" w:rsidRDefault="00D51809">
            <w:pPr>
              <w:rPr>
                <w:rFonts w:ascii="Century Gothic" w:hAnsi="Century Gothic"/>
              </w:rPr>
            </w:pPr>
          </w:p>
          <w:p w:rsidR="006A41E2" w:rsidRDefault="006A41E2" w:rsidP="006A41E2">
            <w:pPr>
              <w:rPr>
                <w:rFonts w:ascii="Century Gothic" w:hAnsi="Century Gothic"/>
              </w:rPr>
            </w:pPr>
            <w:r>
              <w:rPr>
                <w:rFonts w:ascii="Century Gothic" w:hAnsi="Century Gothic"/>
              </w:rPr>
              <w:t>Reading:</w:t>
            </w:r>
          </w:p>
          <w:p w:rsidR="006A41E2" w:rsidRDefault="006A41E2" w:rsidP="006A41E2">
            <w:pPr>
              <w:rPr>
                <w:rFonts w:ascii="Century Gothic" w:hAnsi="Century Gothic"/>
              </w:rPr>
            </w:pPr>
            <w:r>
              <w:rPr>
                <w:rFonts w:ascii="Century Gothic" w:hAnsi="Century Gothic"/>
              </w:rPr>
              <w:t>2016- 44%</w:t>
            </w:r>
          </w:p>
          <w:p w:rsidR="006A41E2" w:rsidRDefault="006A41E2" w:rsidP="006A41E2">
            <w:pPr>
              <w:rPr>
                <w:rFonts w:ascii="Century Gothic" w:hAnsi="Century Gothic"/>
              </w:rPr>
            </w:pPr>
            <w:r>
              <w:rPr>
                <w:rFonts w:ascii="Century Gothic" w:hAnsi="Century Gothic"/>
              </w:rPr>
              <w:t>2017- 64%</w:t>
            </w:r>
          </w:p>
          <w:p w:rsidR="006A41E2" w:rsidRDefault="006A41E2">
            <w:pPr>
              <w:rPr>
                <w:rFonts w:ascii="Century Gothic" w:hAnsi="Century Gothic"/>
              </w:rPr>
            </w:pPr>
          </w:p>
          <w:p w:rsidR="00716D2D" w:rsidRDefault="00716D2D">
            <w:pPr>
              <w:rPr>
                <w:rFonts w:ascii="Century Gothic" w:hAnsi="Century Gothic"/>
              </w:rPr>
            </w:pPr>
            <w:r>
              <w:rPr>
                <w:rFonts w:ascii="Century Gothic" w:hAnsi="Century Gothic"/>
              </w:rPr>
              <w:t>Writing:</w:t>
            </w:r>
          </w:p>
          <w:p w:rsidR="00050060" w:rsidRDefault="00716D2D">
            <w:pPr>
              <w:rPr>
                <w:rFonts w:ascii="Century Gothic" w:hAnsi="Century Gothic"/>
              </w:rPr>
            </w:pPr>
            <w:r>
              <w:rPr>
                <w:rFonts w:ascii="Century Gothic" w:hAnsi="Century Gothic"/>
              </w:rPr>
              <w:t>2016-</w:t>
            </w:r>
            <w:r w:rsidR="0091431B">
              <w:rPr>
                <w:rFonts w:ascii="Century Gothic" w:hAnsi="Century Gothic"/>
              </w:rPr>
              <w:t xml:space="preserve"> </w:t>
            </w:r>
            <w:r>
              <w:rPr>
                <w:rFonts w:ascii="Century Gothic" w:hAnsi="Century Gothic"/>
              </w:rPr>
              <w:t>33%</w:t>
            </w:r>
          </w:p>
          <w:p w:rsidR="00716D2D" w:rsidRDefault="00716D2D">
            <w:pPr>
              <w:rPr>
                <w:rFonts w:ascii="Century Gothic" w:hAnsi="Century Gothic"/>
              </w:rPr>
            </w:pPr>
            <w:r>
              <w:rPr>
                <w:rFonts w:ascii="Century Gothic" w:hAnsi="Century Gothic"/>
              </w:rPr>
              <w:t xml:space="preserve">2017- 45% </w:t>
            </w:r>
          </w:p>
          <w:p w:rsidR="00716D2D" w:rsidRDefault="00716D2D">
            <w:pPr>
              <w:rPr>
                <w:rFonts w:ascii="Century Gothic" w:hAnsi="Century Gothic"/>
              </w:rPr>
            </w:pPr>
          </w:p>
          <w:p w:rsidR="00716D2D" w:rsidRDefault="00716D2D">
            <w:pPr>
              <w:rPr>
                <w:rFonts w:ascii="Century Gothic" w:hAnsi="Century Gothic"/>
              </w:rPr>
            </w:pPr>
            <w:r>
              <w:rPr>
                <w:rFonts w:ascii="Century Gothic" w:hAnsi="Century Gothic"/>
              </w:rPr>
              <w:t>Maths:</w:t>
            </w:r>
          </w:p>
          <w:p w:rsidR="00716D2D" w:rsidRDefault="00716D2D">
            <w:pPr>
              <w:rPr>
                <w:rFonts w:ascii="Century Gothic" w:hAnsi="Century Gothic"/>
              </w:rPr>
            </w:pPr>
            <w:r>
              <w:rPr>
                <w:rFonts w:ascii="Century Gothic" w:hAnsi="Century Gothic"/>
              </w:rPr>
              <w:t>2016- 33%</w:t>
            </w:r>
          </w:p>
          <w:p w:rsidR="00716D2D" w:rsidRDefault="00716D2D">
            <w:pPr>
              <w:rPr>
                <w:rFonts w:ascii="Century Gothic" w:hAnsi="Century Gothic"/>
              </w:rPr>
            </w:pPr>
            <w:r>
              <w:rPr>
                <w:rFonts w:ascii="Century Gothic" w:hAnsi="Century Gothic"/>
              </w:rPr>
              <w:t>2017- 55%</w:t>
            </w:r>
          </w:p>
        </w:tc>
        <w:tc>
          <w:tcPr>
            <w:tcW w:w="3081" w:type="dxa"/>
          </w:tcPr>
          <w:p w:rsidR="00050060" w:rsidRDefault="00E34C5D">
            <w:pPr>
              <w:rPr>
                <w:rFonts w:ascii="Century Gothic" w:hAnsi="Century Gothic"/>
              </w:rPr>
            </w:pPr>
            <w:r>
              <w:rPr>
                <w:rFonts w:ascii="Century Gothic" w:hAnsi="Century Gothic"/>
              </w:rPr>
              <w:t xml:space="preserve">Planning for the needs of all pupils will be a priority for 2017-2018. Disadvantaged pupils will be identified on planning documentation and clear plans for their needs will be seen for each lesson.  </w:t>
            </w:r>
          </w:p>
          <w:p w:rsidR="00E34C5D" w:rsidRDefault="00E34C5D">
            <w:pPr>
              <w:rPr>
                <w:rFonts w:ascii="Century Gothic" w:hAnsi="Century Gothic"/>
              </w:rPr>
            </w:pPr>
          </w:p>
          <w:p w:rsidR="00E34C5D" w:rsidRDefault="00E34C5D">
            <w:pPr>
              <w:rPr>
                <w:rFonts w:ascii="Century Gothic" w:hAnsi="Century Gothic"/>
              </w:rPr>
            </w:pPr>
            <w:r>
              <w:rPr>
                <w:rFonts w:ascii="Century Gothic" w:hAnsi="Century Gothic"/>
              </w:rPr>
              <w:t>Accelerated trackers will be used monthly to target pupils who are not making the expected progress.</w:t>
            </w:r>
          </w:p>
        </w:tc>
      </w:tr>
    </w:tbl>
    <w:p w:rsidR="00F17292" w:rsidRPr="008D6B3B" w:rsidRDefault="00F17292">
      <w:pPr>
        <w:rPr>
          <w:rFonts w:ascii="Century Gothic" w:hAnsi="Century Gothic"/>
        </w:rPr>
      </w:pPr>
    </w:p>
    <w:sectPr w:rsidR="00F17292" w:rsidRPr="008D6B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5BF" w:rsidRDefault="008055BF" w:rsidP="00F17292">
      <w:pPr>
        <w:spacing w:after="0" w:line="240" w:lineRule="auto"/>
      </w:pPr>
      <w:r>
        <w:separator/>
      </w:r>
    </w:p>
  </w:endnote>
  <w:endnote w:type="continuationSeparator" w:id="0">
    <w:p w:rsidR="008055BF" w:rsidRDefault="008055BF" w:rsidP="00F1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5BF" w:rsidRDefault="008055BF" w:rsidP="00F17292">
      <w:pPr>
        <w:spacing w:after="0" w:line="240" w:lineRule="auto"/>
      </w:pPr>
      <w:r>
        <w:separator/>
      </w:r>
    </w:p>
  </w:footnote>
  <w:footnote w:type="continuationSeparator" w:id="0">
    <w:p w:rsidR="008055BF" w:rsidRDefault="008055BF" w:rsidP="00F17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B5E"/>
    <w:multiLevelType w:val="hybridMultilevel"/>
    <w:tmpl w:val="8546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3B"/>
    <w:rsid w:val="00050060"/>
    <w:rsid w:val="00114BFA"/>
    <w:rsid w:val="003E54B1"/>
    <w:rsid w:val="004B7EEE"/>
    <w:rsid w:val="0051749D"/>
    <w:rsid w:val="005720C6"/>
    <w:rsid w:val="00654EAD"/>
    <w:rsid w:val="006A41E2"/>
    <w:rsid w:val="00716D2D"/>
    <w:rsid w:val="00746972"/>
    <w:rsid w:val="007C1DD1"/>
    <w:rsid w:val="008055BF"/>
    <w:rsid w:val="008D6B3B"/>
    <w:rsid w:val="0091431B"/>
    <w:rsid w:val="0095460B"/>
    <w:rsid w:val="00B82A2E"/>
    <w:rsid w:val="00BE5A47"/>
    <w:rsid w:val="00C27BEE"/>
    <w:rsid w:val="00D51809"/>
    <w:rsid w:val="00D72065"/>
    <w:rsid w:val="00DB5474"/>
    <w:rsid w:val="00E34C5D"/>
    <w:rsid w:val="00E777D5"/>
    <w:rsid w:val="00F17292"/>
    <w:rsid w:val="00F45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6B3B"/>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F1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7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292"/>
  </w:style>
  <w:style w:type="paragraph" w:styleId="Footer">
    <w:name w:val="footer"/>
    <w:basedOn w:val="Normal"/>
    <w:link w:val="FooterChar"/>
    <w:uiPriority w:val="99"/>
    <w:unhideWhenUsed/>
    <w:rsid w:val="00F17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292"/>
  </w:style>
  <w:style w:type="paragraph" w:styleId="BalloonText">
    <w:name w:val="Balloon Text"/>
    <w:basedOn w:val="Normal"/>
    <w:link w:val="BalloonTextChar"/>
    <w:uiPriority w:val="99"/>
    <w:semiHidden/>
    <w:unhideWhenUsed/>
    <w:rsid w:val="00F17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292"/>
    <w:rPr>
      <w:rFonts w:ascii="Tahoma" w:hAnsi="Tahoma" w:cs="Tahoma"/>
      <w:sz w:val="16"/>
      <w:szCs w:val="16"/>
    </w:rPr>
  </w:style>
  <w:style w:type="paragraph" w:styleId="ListParagraph">
    <w:name w:val="List Paragraph"/>
    <w:basedOn w:val="Normal"/>
    <w:uiPriority w:val="34"/>
    <w:qFormat/>
    <w:rsid w:val="003E5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6B3B"/>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F1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7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292"/>
  </w:style>
  <w:style w:type="paragraph" w:styleId="Footer">
    <w:name w:val="footer"/>
    <w:basedOn w:val="Normal"/>
    <w:link w:val="FooterChar"/>
    <w:uiPriority w:val="99"/>
    <w:unhideWhenUsed/>
    <w:rsid w:val="00F17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292"/>
  </w:style>
  <w:style w:type="paragraph" w:styleId="BalloonText">
    <w:name w:val="Balloon Text"/>
    <w:basedOn w:val="Normal"/>
    <w:link w:val="BalloonTextChar"/>
    <w:uiPriority w:val="99"/>
    <w:semiHidden/>
    <w:unhideWhenUsed/>
    <w:rsid w:val="00F17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292"/>
    <w:rPr>
      <w:rFonts w:ascii="Tahoma" w:hAnsi="Tahoma" w:cs="Tahoma"/>
      <w:sz w:val="16"/>
      <w:szCs w:val="16"/>
    </w:rPr>
  </w:style>
  <w:style w:type="paragraph" w:styleId="ListParagraph">
    <w:name w:val="List Paragraph"/>
    <w:basedOn w:val="Normal"/>
    <w:uiPriority w:val="34"/>
    <w:qFormat/>
    <w:rsid w:val="003E5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uk/imgres?imgurl=http://www.cornishlinks.co.uk/image/schools/s/st-marys-bodmin.jpg&amp;imgrefurl=http://www.cornishlinks.co.uk/schools-bodmin.htm&amp;docid=rASVGghWKLcY_M&amp;tbnid=ox1U9QzBoPFa2M:&amp;vet=10ahUKEwjzgovkmInWAhVEBsAKHXySC3MQMwhNKB4wHg..i&amp;w=206&amp;h=150&amp;bih=443&amp;biw=1012&amp;q=st%20marys%20bodmin&amp;ved=0ahUKEwjzgovkmInWAhVEBsAKHXySC3MQMwhNKB4wHg&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Marys RC Primary School</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Draycott</dc:creator>
  <cp:lastModifiedBy>L Draycott</cp:lastModifiedBy>
  <cp:revision>15</cp:revision>
  <dcterms:created xsi:type="dcterms:W3CDTF">2018-01-12T09:35:00Z</dcterms:created>
  <dcterms:modified xsi:type="dcterms:W3CDTF">2018-01-24T09:26:00Z</dcterms:modified>
</cp:coreProperties>
</file>